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F6A5" w14:textId="37D1A897" w:rsidR="00CA2D01" w:rsidRPr="00C85988" w:rsidRDefault="00F47B3A" w:rsidP="00F47B3A">
      <w:pPr>
        <w:spacing w:after="283" w:line="259" w:lineRule="auto"/>
        <w:ind w:left="1740" w:firstLine="0"/>
        <w:rPr>
          <w:rFonts w:ascii="Calibri" w:hAnsi="Calibri" w:cs="Calibri"/>
          <w:b/>
          <w:sz w:val="32"/>
        </w:rPr>
      </w:pPr>
      <w:r w:rsidRPr="00C85988">
        <w:rPr>
          <w:rFonts w:ascii="Calibri" w:hAnsi="Calibri" w:cs="Calibri"/>
          <w:b/>
          <w:sz w:val="32"/>
        </w:rPr>
        <w:t xml:space="preserve">       </w:t>
      </w:r>
      <w:r w:rsidR="00CA2D01" w:rsidRPr="00C85988">
        <w:rPr>
          <w:rFonts w:ascii="Calibri" w:hAnsi="Calibri" w:cs="Calibri"/>
          <w:b/>
          <w:sz w:val="32"/>
        </w:rPr>
        <w:t>Making Skills</w:t>
      </w:r>
      <w:r w:rsidRPr="00C85988">
        <w:rPr>
          <w:rFonts w:ascii="Calibri" w:hAnsi="Calibri" w:cs="Calibri"/>
          <w:b/>
          <w:sz w:val="32"/>
        </w:rPr>
        <w:t xml:space="preserve"> Code of Conduct</w:t>
      </w:r>
    </w:p>
    <w:p w14:paraId="71680C3A" w14:textId="77777777" w:rsidR="00CA2D01" w:rsidRPr="00C85988" w:rsidRDefault="00CA2D01" w:rsidP="00CA2D01">
      <w:pPr>
        <w:spacing w:after="283" w:line="259" w:lineRule="auto"/>
        <w:ind w:left="2460" w:firstLine="420"/>
        <w:rPr>
          <w:rFonts w:ascii="Calibri" w:hAnsi="Calibri" w:cs="Calibri"/>
        </w:rPr>
      </w:pPr>
      <w:r w:rsidRPr="00C85988">
        <w:rPr>
          <w:rFonts w:ascii="Calibri" w:hAnsi="Calibri" w:cs="Calibri"/>
        </w:rPr>
        <w:t xml:space="preserve">       </w:t>
      </w:r>
      <w:r w:rsidRPr="00C85988">
        <w:rPr>
          <w:rFonts w:ascii="Calibri" w:hAnsi="Calibri" w:cs="Calibri"/>
          <w:noProof/>
        </w:rPr>
        <w:drawing>
          <wp:inline distT="0" distB="0" distL="0" distR="0" wp14:anchorId="30B0F0DD" wp14:editId="0F1508CF">
            <wp:extent cx="1579880" cy="2369820"/>
            <wp:effectExtent l="0" t="0" r="1270" b="0"/>
            <wp:docPr id="1817248377" name="Picture 2" descr="A logo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8377" name="Picture 2" descr="A logo with text and symbol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9880" cy="2369820"/>
                    </a:xfrm>
                    <a:prstGeom prst="rect">
                      <a:avLst/>
                    </a:prstGeom>
                    <a:noFill/>
                  </pic:spPr>
                </pic:pic>
              </a:graphicData>
            </a:graphic>
          </wp:inline>
        </w:drawing>
      </w:r>
    </w:p>
    <w:p w14:paraId="3FAA09AD" w14:textId="77777777" w:rsidR="00CA2D01" w:rsidRPr="00C85988" w:rsidRDefault="00CA2D01" w:rsidP="00CA2D01">
      <w:pPr>
        <w:spacing w:after="474" w:line="259" w:lineRule="auto"/>
        <w:ind w:left="3628" w:firstLine="0"/>
        <w:rPr>
          <w:rFonts w:ascii="Calibri" w:hAnsi="Calibri" w:cs="Calibri"/>
        </w:rPr>
      </w:pPr>
    </w:p>
    <w:tbl>
      <w:tblPr>
        <w:tblStyle w:val="TableGrid"/>
        <w:tblW w:w="9663" w:type="dxa"/>
        <w:tblInd w:w="113" w:type="dxa"/>
        <w:tblCellMar>
          <w:top w:w="86" w:type="dxa"/>
          <w:left w:w="85" w:type="dxa"/>
          <w:right w:w="115" w:type="dxa"/>
        </w:tblCellMar>
        <w:tblLook w:val="04A0" w:firstRow="1" w:lastRow="0" w:firstColumn="1" w:lastColumn="0" w:noHBand="0" w:noVBand="1"/>
      </w:tblPr>
      <w:tblGrid>
        <w:gridCol w:w="4831"/>
        <w:gridCol w:w="4832"/>
      </w:tblGrid>
      <w:tr w:rsidR="00CA2D01" w:rsidRPr="00C85988" w14:paraId="77878E46" w14:textId="77777777" w:rsidTr="00B31480">
        <w:trPr>
          <w:trHeight w:val="601"/>
        </w:trPr>
        <w:tc>
          <w:tcPr>
            <w:tcW w:w="4813" w:type="dxa"/>
            <w:tcBorders>
              <w:top w:val="single" w:sz="4" w:space="0" w:color="C8C8C8"/>
              <w:left w:val="single" w:sz="4" w:space="0" w:color="C8C8C8"/>
              <w:bottom w:val="single" w:sz="4" w:space="0" w:color="C8C8C8"/>
              <w:right w:val="single" w:sz="4" w:space="0" w:color="C8C8C8"/>
            </w:tcBorders>
          </w:tcPr>
          <w:p w14:paraId="79420E62"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Version</w:t>
            </w:r>
          </w:p>
        </w:tc>
        <w:tc>
          <w:tcPr>
            <w:tcW w:w="4814" w:type="dxa"/>
            <w:tcBorders>
              <w:top w:val="single" w:sz="4" w:space="0" w:color="C8C8C8"/>
              <w:left w:val="single" w:sz="4" w:space="0" w:color="C8C8C8"/>
              <w:bottom w:val="single" w:sz="4" w:space="0" w:color="C8C8C8"/>
              <w:right w:val="single" w:sz="4" w:space="0" w:color="C8C8C8"/>
            </w:tcBorders>
          </w:tcPr>
          <w:p w14:paraId="762EABF3"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1.0</w:t>
            </w:r>
          </w:p>
        </w:tc>
      </w:tr>
      <w:tr w:rsidR="00CA2D01" w:rsidRPr="00C85988" w14:paraId="64F959BD" w14:textId="77777777" w:rsidTr="00B31480">
        <w:trPr>
          <w:trHeight w:val="601"/>
        </w:trPr>
        <w:tc>
          <w:tcPr>
            <w:tcW w:w="4813" w:type="dxa"/>
            <w:tcBorders>
              <w:top w:val="single" w:sz="4" w:space="0" w:color="C8C8C8"/>
              <w:left w:val="single" w:sz="4" w:space="0" w:color="C8C8C8"/>
              <w:bottom w:val="single" w:sz="4" w:space="0" w:color="C8C8C8"/>
              <w:right w:val="single" w:sz="4" w:space="0" w:color="C8C8C8"/>
            </w:tcBorders>
            <w:shd w:val="clear" w:color="auto" w:fill="F7F7F6"/>
          </w:tcPr>
          <w:p w14:paraId="2669FD28"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Date Created/Updated</w:t>
            </w:r>
          </w:p>
        </w:tc>
        <w:tc>
          <w:tcPr>
            <w:tcW w:w="4814" w:type="dxa"/>
            <w:tcBorders>
              <w:top w:val="single" w:sz="4" w:space="0" w:color="C8C8C8"/>
              <w:left w:val="single" w:sz="4" w:space="0" w:color="C8C8C8"/>
              <w:bottom w:val="single" w:sz="4" w:space="0" w:color="C8C8C8"/>
              <w:right w:val="single" w:sz="4" w:space="0" w:color="C8C8C8"/>
            </w:tcBorders>
            <w:shd w:val="clear" w:color="auto" w:fill="F7F7F6"/>
          </w:tcPr>
          <w:p w14:paraId="4B21A665" w14:textId="18866D12" w:rsidR="00CA2D01" w:rsidRPr="00C85988" w:rsidRDefault="00CA2D01" w:rsidP="00B31480">
            <w:pPr>
              <w:spacing w:after="0" w:line="259" w:lineRule="auto"/>
              <w:ind w:left="0" w:firstLine="0"/>
              <w:rPr>
                <w:rFonts w:ascii="Calibri" w:hAnsi="Calibri" w:cs="Calibri"/>
                <w:sz w:val="20"/>
                <w:szCs w:val="18"/>
              </w:rPr>
            </w:pPr>
            <w:r w:rsidRPr="00C85988">
              <w:rPr>
                <w:rFonts w:ascii="Calibri" w:hAnsi="Calibri" w:cs="Calibri"/>
                <w:sz w:val="20"/>
                <w:szCs w:val="18"/>
              </w:rPr>
              <w:t>1</w:t>
            </w:r>
            <w:r w:rsidR="0098103D" w:rsidRPr="00C85988">
              <w:rPr>
                <w:rFonts w:ascii="Calibri" w:hAnsi="Calibri" w:cs="Calibri"/>
                <w:sz w:val="20"/>
                <w:szCs w:val="18"/>
              </w:rPr>
              <w:t>6</w:t>
            </w:r>
            <w:r w:rsidRPr="00C85988">
              <w:rPr>
                <w:rFonts w:ascii="Calibri" w:hAnsi="Calibri" w:cs="Calibri"/>
                <w:sz w:val="20"/>
                <w:szCs w:val="18"/>
                <w:vertAlign w:val="superscript"/>
              </w:rPr>
              <w:t>th</w:t>
            </w:r>
            <w:r w:rsidRPr="00C85988">
              <w:rPr>
                <w:rFonts w:ascii="Calibri" w:hAnsi="Calibri" w:cs="Calibri"/>
                <w:sz w:val="20"/>
                <w:szCs w:val="18"/>
              </w:rPr>
              <w:t xml:space="preserve"> </w:t>
            </w:r>
            <w:r w:rsidR="0098103D" w:rsidRPr="00C85988">
              <w:rPr>
                <w:rFonts w:ascii="Calibri" w:hAnsi="Calibri" w:cs="Calibri"/>
                <w:sz w:val="20"/>
                <w:szCs w:val="18"/>
              </w:rPr>
              <w:t>March 2026</w:t>
            </w:r>
          </w:p>
        </w:tc>
      </w:tr>
      <w:tr w:rsidR="00CA2D01" w:rsidRPr="00C85988" w14:paraId="7CE1896A" w14:textId="77777777" w:rsidTr="00B31480">
        <w:trPr>
          <w:trHeight w:val="601"/>
        </w:trPr>
        <w:tc>
          <w:tcPr>
            <w:tcW w:w="4813" w:type="dxa"/>
            <w:tcBorders>
              <w:top w:val="single" w:sz="4" w:space="0" w:color="C8C8C8"/>
              <w:left w:val="single" w:sz="4" w:space="0" w:color="C8C8C8"/>
              <w:bottom w:val="single" w:sz="4" w:space="0" w:color="C8C8C8"/>
              <w:right w:val="single" w:sz="4" w:space="0" w:color="C8C8C8"/>
            </w:tcBorders>
          </w:tcPr>
          <w:p w14:paraId="4CF49AD3"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Date to be reviewed</w:t>
            </w:r>
          </w:p>
        </w:tc>
        <w:tc>
          <w:tcPr>
            <w:tcW w:w="4814" w:type="dxa"/>
            <w:tcBorders>
              <w:top w:val="single" w:sz="4" w:space="0" w:color="C8C8C8"/>
              <w:left w:val="single" w:sz="4" w:space="0" w:color="C8C8C8"/>
              <w:bottom w:val="single" w:sz="4" w:space="0" w:color="C8C8C8"/>
              <w:right w:val="single" w:sz="4" w:space="0" w:color="C8C8C8"/>
            </w:tcBorders>
          </w:tcPr>
          <w:p w14:paraId="5EE47175" w14:textId="45B298E0"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1</w:t>
            </w:r>
            <w:r w:rsidR="0098103D" w:rsidRPr="00C85988">
              <w:rPr>
                <w:rFonts w:ascii="Calibri" w:hAnsi="Calibri" w:cs="Calibri"/>
                <w:color w:val="000000"/>
                <w:sz w:val="20"/>
              </w:rPr>
              <w:t>6</w:t>
            </w:r>
            <w:r w:rsidR="0098103D" w:rsidRPr="00C85988">
              <w:rPr>
                <w:rFonts w:ascii="Calibri" w:hAnsi="Calibri" w:cs="Calibri"/>
                <w:color w:val="000000"/>
                <w:sz w:val="20"/>
                <w:vertAlign w:val="superscript"/>
              </w:rPr>
              <w:t>th</w:t>
            </w:r>
            <w:r w:rsidR="0098103D" w:rsidRPr="00C85988">
              <w:rPr>
                <w:rFonts w:ascii="Calibri" w:hAnsi="Calibri" w:cs="Calibri"/>
                <w:color w:val="000000"/>
                <w:sz w:val="20"/>
              </w:rPr>
              <w:t xml:space="preserve"> March 2027</w:t>
            </w:r>
          </w:p>
        </w:tc>
      </w:tr>
      <w:tr w:rsidR="00CA2D01" w:rsidRPr="00C85988" w14:paraId="46DBEEB3" w14:textId="77777777" w:rsidTr="00B31480">
        <w:trPr>
          <w:trHeight w:val="601"/>
        </w:trPr>
        <w:tc>
          <w:tcPr>
            <w:tcW w:w="4813" w:type="dxa"/>
            <w:tcBorders>
              <w:top w:val="single" w:sz="4" w:space="0" w:color="C8C8C8"/>
              <w:left w:val="single" w:sz="4" w:space="0" w:color="C8C8C8"/>
              <w:bottom w:val="single" w:sz="4" w:space="0" w:color="C8C8C8"/>
              <w:right w:val="single" w:sz="4" w:space="0" w:color="C8C8C8"/>
            </w:tcBorders>
            <w:shd w:val="clear" w:color="auto" w:fill="F7F7F6"/>
          </w:tcPr>
          <w:p w14:paraId="7361A7A2"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Owner</w:t>
            </w:r>
          </w:p>
        </w:tc>
        <w:tc>
          <w:tcPr>
            <w:tcW w:w="4814" w:type="dxa"/>
            <w:tcBorders>
              <w:top w:val="single" w:sz="4" w:space="0" w:color="C8C8C8"/>
              <w:left w:val="single" w:sz="4" w:space="0" w:color="C8C8C8"/>
              <w:bottom w:val="single" w:sz="4" w:space="0" w:color="C8C8C8"/>
              <w:right w:val="single" w:sz="4" w:space="0" w:color="C8C8C8"/>
            </w:tcBorders>
            <w:shd w:val="clear" w:color="auto" w:fill="F7F7F6"/>
          </w:tcPr>
          <w:p w14:paraId="0468E312"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sz w:val="20"/>
                <w:szCs w:val="18"/>
              </w:rPr>
              <w:t>Claire Kerr</w:t>
            </w:r>
          </w:p>
        </w:tc>
      </w:tr>
    </w:tbl>
    <w:p w14:paraId="7E61159A" w14:textId="77777777" w:rsidR="00CA2D01" w:rsidRPr="00C85988" w:rsidRDefault="00CA2D01" w:rsidP="00CA2D01">
      <w:pPr>
        <w:rPr>
          <w:rFonts w:ascii="Calibri" w:hAnsi="Calibri" w:cs="Calibri"/>
        </w:rPr>
      </w:pPr>
    </w:p>
    <w:tbl>
      <w:tblPr>
        <w:tblStyle w:val="TableGrid"/>
        <w:tblW w:w="9663" w:type="dxa"/>
        <w:tblInd w:w="113" w:type="dxa"/>
        <w:tblCellMar>
          <w:top w:w="86" w:type="dxa"/>
          <w:left w:w="85" w:type="dxa"/>
          <w:right w:w="115" w:type="dxa"/>
        </w:tblCellMar>
        <w:tblLook w:val="04A0" w:firstRow="1" w:lastRow="0" w:firstColumn="1" w:lastColumn="0" w:noHBand="0" w:noVBand="1"/>
      </w:tblPr>
      <w:tblGrid>
        <w:gridCol w:w="3171"/>
        <w:gridCol w:w="3171"/>
        <w:gridCol w:w="3321"/>
      </w:tblGrid>
      <w:tr w:rsidR="00CA2D01" w:rsidRPr="00C85988" w14:paraId="567D7963" w14:textId="77777777" w:rsidTr="00B31480">
        <w:trPr>
          <w:trHeight w:val="464"/>
        </w:trPr>
        <w:tc>
          <w:tcPr>
            <w:tcW w:w="3171" w:type="dxa"/>
            <w:tcBorders>
              <w:top w:val="single" w:sz="4" w:space="0" w:color="C8C8C8"/>
              <w:left w:val="single" w:sz="4" w:space="0" w:color="C8C8C8"/>
              <w:bottom w:val="single" w:sz="4" w:space="0" w:color="C8C8C8"/>
              <w:right w:val="single" w:sz="4" w:space="0" w:color="C8C8C8"/>
            </w:tcBorders>
          </w:tcPr>
          <w:p w14:paraId="6D86A735"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Date</w:t>
            </w:r>
          </w:p>
        </w:tc>
        <w:tc>
          <w:tcPr>
            <w:tcW w:w="3171" w:type="dxa"/>
            <w:tcBorders>
              <w:top w:val="single" w:sz="4" w:space="0" w:color="C8C8C8"/>
              <w:left w:val="single" w:sz="4" w:space="0" w:color="C8C8C8"/>
              <w:bottom w:val="single" w:sz="4" w:space="0" w:color="C8C8C8"/>
              <w:right w:val="single" w:sz="4" w:space="0" w:color="C8C8C8"/>
            </w:tcBorders>
          </w:tcPr>
          <w:p w14:paraId="61C99C9B"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Amendments made</w:t>
            </w:r>
          </w:p>
        </w:tc>
        <w:tc>
          <w:tcPr>
            <w:tcW w:w="3321" w:type="dxa"/>
            <w:tcBorders>
              <w:top w:val="single" w:sz="4" w:space="0" w:color="C8C8C8"/>
              <w:left w:val="single" w:sz="4" w:space="0" w:color="C8C8C8"/>
              <w:bottom w:val="single" w:sz="4" w:space="0" w:color="C8C8C8"/>
              <w:right w:val="single" w:sz="4" w:space="0" w:color="C8C8C8"/>
            </w:tcBorders>
          </w:tcPr>
          <w:p w14:paraId="0E89C5FF" w14:textId="77777777" w:rsidR="00CA2D01" w:rsidRPr="00C85988" w:rsidRDefault="00CA2D01" w:rsidP="00B31480">
            <w:pPr>
              <w:spacing w:after="0" w:line="259" w:lineRule="auto"/>
              <w:ind w:left="0" w:firstLine="0"/>
              <w:rPr>
                <w:rFonts w:ascii="Calibri" w:hAnsi="Calibri" w:cs="Calibri"/>
              </w:rPr>
            </w:pPr>
            <w:r w:rsidRPr="00C85988">
              <w:rPr>
                <w:rFonts w:ascii="Calibri" w:hAnsi="Calibri" w:cs="Calibri"/>
                <w:color w:val="000000"/>
                <w:sz w:val="20"/>
              </w:rPr>
              <w:t>Updated by</w:t>
            </w:r>
          </w:p>
        </w:tc>
      </w:tr>
      <w:tr w:rsidR="00CA2D01" w:rsidRPr="00C85988" w14:paraId="4AFB22E3" w14:textId="77777777" w:rsidTr="00B31480">
        <w:trPr>
          <w:trHeight w:val="760"/>
        </w:trPr>
        <w:tc>
          <w:tcPr>
            <w:tcW w:w="3171" w:type="dxa"/>
            <w:tcBorders>
              <w:top w:val="single" w:sz="4" w:space="0" w:color="C8C8C8"/>
              <w:left w:val="single" w:sz="4" w:space="0" w:color="C8C8C8"/>
              <w:bottom w:val="single" w:sz="4" w:space="0" w:color="C8C8C8"/>
              <w:right w:val="single" w:sz="4" w:space="0" w:color="C8C8C8"/>
            </w:tcBorders>
            <w:shd w:val="clear" w:color="auto" w:fill="F7F7F6"/>
          </w:tcPr>
          <w:p w14:paraId="26A6BC2F" w14:textId="77777777" w:rsidR="00CA2D01" w:rsidRPr="00C85988" w:rsidRDefault="00CA2D01" w:rsidP="00B31480">
            <w:pPr>
              <w:spacing w:after="0" w:line="259" w:lineRule="auto"/>
              <w:ind w:left="0" w:firstLine="0"/>
              <w:rPr>
                <w:rFonts w:ascii="Calibri" w:hAnsi="Calibri" w:cs="Calibri"/>
              </w:rPr>
            </w:pPr>
          </w:p>
        </w:tc>
        <w:tc>
          <w:tcPr>
            <w:tcW w:w="3171" w:type="dxa"/>
            <w:tcBorders>
              <w:top w:val="single" w:sz="4" w:space="0" w:color="C8C8C8"/>
              <w:left w:val="single" w:sz="4" w:space="0" w:color="C8C8C8"/>
              <w:bottom w:val="single" w:sz="4" w:space="0" w:color="C8C8C8"/>
              <w:right w:val="single" w:sz="4" w:space="0" w:color="C8C8C8"/>
            </w:tcBorders>
            <w:shd w:val="clear" w:color="auto" w:fill="F7F7F6"/>
          </w:tcPr>
          <w:p w14:paraId="658E1C28" w14:textId="77777777" w:rsidR="00CA2D01" w:rsidRPr="00C85988" w:rsidRDefault="00CA2D01" w:rsidP="00B31480">
            <w:pPr>
              <w:spacing w:after="0" w:line="259" w:lineRule="auto"/>
              <w:ind w:left="0" w:firstLine="0"/>
              <w:rPr>
                <w:rFonts w:ascii="Calibri" w:hAnsi="Calibri" w:cs="Calibri"/>
              </w:rPr>
            </w:pPr>
          </w:p>
        </w:tc>
        <w:tc>
          <w:tcPr>
            <w:tcW w:w="3321" w:type="dxa"/>
            <w:tcBorders>
              <w:top w:val="single" w:sz="4" w:space="0" w:color="C8C8C8"/>
              <w:left w:val="single" w:sz="4" w:space="0" w:color="C8C8C8"/>
              <w:bottom w:val="single" w:sz="4" w:space="0" w:color="C8C8C8"/>
              <w:right w:val="single" w:sz="4" w:space="0" w:color="C8C8C8"/>
            </w:tcBorders>
            <w:shd w:val="clear" w:color="auto" w:fill="F7F7F6"/>
          </w:tcPr>
          <w:p w14:paraId="17DB1681" w14:textId="77777777" w:rsidR="00CA2D01" w:rsidRPr="00C85988" w:rsidRDefault="00CA2D01" w:rsidP="00B31480">
            <w:pPr>
              <w:spacing w:after="0" w:line="259" w:lineRule="auto"/>
              <w:ind w:left="0" w:firstLine="0"/>
              <w:rPr>
                <w:rFonts w:ascii="Calibri" w:hAnsi="Calibri" w:cs="Calibri"/>
              </w:rPr>
            </w:pPr>
          </w:p>
        </w:tc>
      </w:tr>
      <w:tr w:rsidR="00CA2D01" w:rsidRPr="00C85988" w14:paraId="52920450" w14:textId="77777777" w:rsidTr="00B31480">
        <w:trPr>
          <w:trHeight w:val="464"/>
        </w:trPr>
        <w:tc>
          <w:tcPr>
            <w:tcW w:w="3171" w:type="dxa"/>
            <w:tcBorders>
              <w:top w:val="single" w:sz="4" w:space="0" w:color="C8C8C8"/>
              <w:left w:val="single" w:sz="4" w:space="0" w:color="C8C8C8"/>
              <w:bottom w:val="single" w:sz="4" w:space="0" w:color="C8C8C8"/>
              <w:right w:val="single" w:sz="4" w:space="0" w:color="C8C8C8"/>
            </w:tcBorders>
          </w:tcPr>
          <w:p w14:paraId="1F763802" w14:textId="77777777" w:rsidR="00CA2D01" w:rsidRPr="00C85988" w:rsidRDefault="00CA2D01" w:rsidP="00B31480">
            <w:pPr>
              <w:spacing w:after="160" w:line="259" w:lineRule="auto"/>
              <w:ind w:left="0" w:firstLine="0"/>
              <w:rPr>
                <w:rFonts w:ascii="Calibri" w:hAnsi="Calibri" w:cs="Calibri"/>
              </w:rPr>
            </w:pPr>
          </w:p>
        </w:tc>
        <w:tc>
          <w:tcPr>
            <w:tcW w:w="3171" w:type="dxa"/>
            <w:tcBorders>
              <w:top w:val="single" w:sz="4" w:space="0" w:color="C8C8C8"/>
              <w:left w:val="single" w:sz="4" w:space="0" w:color="C8C8C8"/>
              <w:bottom w:val="single" w:sz="4" w:space="0" w:color="C8C8C8"/>
              <w:right w:val="single" w:sz="4" w:space="0" w:color="C8C8C8"/>
            </w:tcBorders>
          </w:tcPr>
          <w:p w14:paraId="154F5A87" w14:textId="77777777" w:rsidR="00CA2D01" w:rsidRPr="00C85988" w:rsidRDefault="00CA2D01" w:rsidP="00B31480">
            <w:pPr>
              <w:spacing w:after="160" w:line="259" w:lineRule="auto"/>
              <w:ind w:left="0" w:firstLine="0"/>
              <w:rPr>
                <w:rFonts w:ascii="Calibri" w:hAnsi="Calibri" w:cs="Calibri"/>
              </w:rPr>
            </w:pPr>
          </w:p>
        </w:tc>
        <w:tc>
          <w:tcPr>
            <w:tcW w:w="3321" w:type="dxa"/>
            <w:tcBorders>
              <w:top w:val="single" w:sz="4" w:space="0" w:color="C8C8C8"/>
              <w:left w:val="single" w:sz="4" w:space="0" w:color="C8C8C8"/>
              <w:bottom w:val="single" w:sz="4" w:space="0" w:color="C8C8C8"/>
              <w:right w:val="single" w:sz="4" w:space="0" w:color="C8C8C8"/>
            </w:tcBorders>
          </w:tcPr>
          <w:p w14:paraId="2050B08E" w14:textId="77777777" w:rsidR="00CA2D01" w:rsidRPr="00C85988" w:rsidRDefault="00CA2D01" w:rsidP="00B31480">
            <w:pPr>
              <w:spacing w:after="160" w:line="259" w:lineRule="auto"/>
              <w:ind w:left="0" w:firstLine="0"/>
              <w:rPr>
                <w:rFonts w:ascii="Calibri" w:hAnsi="Calibri" w:cs="Calibri"/>
              </w:rPr>
            </w:pPr>
          </w:p>
        </w:tc>
      </w:tr>
      <w:tr w:rsidR="00CA2D01" w:rsidRPr="00C85988" w14:paraId="62C42A1C" w14:textId="77777777" w:rsidTr="00B31480">
        <w:trPr>
          <w:trHeight w:val="464"/>
        </w:trPr>
        <w:tc>
          <w:tcPr>
            <w:tcW w:w="3171" w:type="dxa"/>
            <w:tcBorders>
              <w:top w:val="single" w:sz="4" w:space="0" w:color="C8C8C8"/>
              <w:left w:val="single" w:sz="4" w:space="0" w:color="C8C8C8"/>
              <w:bottom w:val="single" w:sz="4" w:space="0" w:color="C8C8C8"/>
              <w:right w:val="single" w:sz="4" w:space="0" w:color="C8C8C8"/>
            </w:tcBorders>
          </w:tcPr>
          <w:p w14:paraId="46BC4AE7" w14:textId="77777777" w:rsidR="00CA2D01" w:rsidRPr="00C85988" w:rsidRDefault="00CA2D01" w:rsidP="00B31480">
            <w:pPr>
              <w:spacing w:after="160" w:line="259" w:lineRule="auto"/>
              <w:ind w:left="0" w:firstLine="0"/>
              <w:rPr>
                <w:rFonts w:ascii="Calibri" w:hAnsi="Calibri" w:cs="Calibri"/>
              </w:rPr>
            </w:pPr>
          </w:p>
        </w:tc>
        <w:tc>
          <w:tcPr>
            <w:tcW w:w="3171" w:type="dxa"/>
            <w:tcBorders>
              <w:top w:val="single" w:sz="4" w:space="0" w:color="C8C8C8"/>
              <w:left w:val="single" w:sz="4" w:space="0" w:color="C8C8C8"/>
              <w:bottom w:val="single" w:sz="4" w:space="0" w:color="C8C8C8"/>
              <w:right w:val="single" w:sz="4" w:space="0" w:color="C8C8C8"/>
            </w:tcBorders>
          </w:tcPr>
          <w:p w14:paraId="40925197" w14:textId="77777777" w:rsidR="00CA2D01" w:rsidRPr="00C85988" w:rsidRDefault="00CA2D01" w:rsidP="00B31480">
            <w:pPr>
              <w:spacing w:after="160" w:line="259" w:lineRule="auto"/>
              <w:ind w:left="0" w:firstLine="0"/>
              <w:rPr>
                <w:rFonts w:ascii="Calibri" w:hAnsi="Calibri" w:cs="Calibri"/>
              </w:rPr>
            </w:pPr>
          </w:p>
        </w:tc>
        <w:tc>
          <w:tcPr>
            <w:tcW w:w="3321" w:type="dxa"/>
            <w:tcBorders>
              <w:top w:val="single" w:sz="4" w:space="0" w:color="C8C8C8"/>
              <w:left w:val="single" w:sz="4" w:space="0" w:color="C8C8C8"/>
              <w:bottom w:val="single" w:sz="4" w:space="0" w:color="C8C8C8"/>
              <w:right w:val="single" w:sz="4" w:space="0" w:color="C8C8C8"/>
            </w:tcBorders>
          </w:tcPr>
          <w:p w14:paraId="4850E73F" w14:textId="77777777" w:rsidR="00CA2D01" w:rsidRPr="00C85988" w:rsidRDefault="00CA2D01" w:rsidP="00B31480">
            <w:pPr>
              <w:spacing w:after="160" w:line="259" w:lineRule="auto"/>
              <w:ind w:left="0" w:firstLine="0"/>
              <w:rPr>
                <w:rFonts w:ascii="Calibri" w:hAnsi="Calibri" w:cs="Calibri"/>
              </w:rPr>
            </w:pPr>
          </w:p>
        </w:tc>
      </w:tr>
    </w:tbl>
    <w:p w14:paraId="1A90664A" w14:textId="77777777" w:rsidR="00CA2D01" w:rsidRPr="00C85988" w:rsidRDefault="00CA2D01" w:rsidP="00CA2D01">
      <w:pPr>
        <w:ind w:left="0" w:firstLine="0"/>
        <w:rPr>
          <w:rFonts w:ascii="Calibri" w:hAnsi="Calibri" w:cs="Calibri"/>
        </w:rPr>
      </w:pPr>
    </w:p>
    <w:p w14:paraId="37ABAFB0" w14:textId="77777777" w:rsidR="006A5262" w:rsidRPr="00C85988" w:rsidRDefault="006A5262">
      <w:pPr>
        <w:rPr>
          <w:rFonts w:ascii="Calibri" w:hAnsi="Calibri" w:cs="Calibri"/>
        </w:rPr>
      </w:pPr>
    </w:p>
    <w:p w14:paraId="08ABDB0A" w14:textId="77777777" w:rsidR="00F47B3A" w:rsidRPr="00C85988" w:rsidRDefault="00F47B3A" w:rsidP="00F47B3A">
      <w:pPr>
        <w:pStyle w:val="Heading2"/>
        <w:spacing w:after="41"/>
        <w:ind w:left="355"/>
        <w:rPr>
          <w:rFonts w:ascii="Calibri" w:hAnsi="Calibri" w:cs="Calibri"/>
          <w:iCs/>
          <w:sz w:val="28"/>
          <w:szCs w:val="28"/>
        </w:rPr>
      </w:pPr>
      <w:r w:rsidRPr="00C85988">
        <w:rPr>
          <w:rFonts w:ascii="Calibri" w:eastAsia="Calibri" w:hAnsi="Calibri" w:cs="Calibri"/>
          <w:iCs/>
          <w:sz w:val="28"/>
          <w:szCs w:val="28"/>
        </w:rPr>
        <w:lastRenderedPageBreak/>
        <w:t>1.</w:t>
      </w:r>
      <w:r w:rsidRPr="00C85988">
        <w:rPr>
          <w:rFonts w:ascii="Calibri" w:eastAsia="Arial" w:hAnsi="Calibri" w:cs="Calibri"/>
          <w:iCs/>
          <w:sz w:val="28"/>
          <w:szCs w:val="28"/>
        </w:rPr>
        <w:t xml:space="preserve"> </w:t>
      </w:r>
      <w:r w:rsidRPr="00C85988">
        <w:rPr>
          <w:rFonts w:ascii="Calibri" w:eastAsia="Calibri" w:hAnsi="Calibri" w:cs="Calibri"/>
          <w:iCs/>
          <w:sz w:val="28"/>
          <w:szCs w:val="28"/>
        </w:rPr>
        <w:t xml:space="preserve">Introduction </w:t>
      </w:r>
    </w:p>
    <w:p w14:paraId="43FEC09C" w14:textId="77777777" w:rsidR="00F47B3A" w:rsidRPr="00C85988" w:rsidRDefault="00F47B3A" w:rsidP="00F47B3A">
      <w:pPr>
        <w:spacing w:after="40" w:line="259" w:lineRule="auto"/>
        <w:ind w:left="0" w:firstLine="0"/>
        <w:rPr>
          <w:rFonts w:ascii="Calibri" w:hAnsi="Calibri" w:cs="Calibri"/>
          <w:sz w:val="24"/>
        </w:rPr>
      </w:pPr>
      <w:r w:rsidRPr="00C85988">
        <w:rPr>
          <w:rFonts w:ascii="Calibri" w:eastAsia="Calibri" w:hAnsi="Calibri" w:cs="Calibri"/>
          <w:i/>
          <w:sz w:val="24"/>
        </w:rPr>
        <w:t xml:space="preserve"> </w:t>
      </w:r>
    </w:p>
    <w:p w14:paraId="0F8D5B0C" w14:textId="7B6D9D59"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1.1. </w:t>
      </w:r>
      <w:r w:rsidRPr="00C85988">
        <w:rPr>
          <w:rFonts w:ascii="Calibri" w:hAnsi="Calibri" w:cs="Calibri"/>
          <w:sz w:val="24"/>
        </w:rPr>
        <w:tab/>
        <w:t>The Making Skills</w:t>
      </w:r>
      <w:r w:rsidRPr="00C85988">
        <w:rPr>
          <w:rFonts w:ascii="Calibri" w:eastAsia="Calibri" w:hAnsi="Calibri" w:cs="Calibri"/>
          <w:i/>
          <w:sz w:val="24"/>
        </w:rPr>
        <w:t xml:space="preserve"> </w:t>
      </w:r>
      <w:r w:rsidRPr="00C85988">
        <w:rPr>
          <w:rFonts w:ascii="Calibri" w:eastAsia="Calibri" w:hAnsi="Calibri" w:cs="Calibri"/>
          <w:iCs/>
          <w:sz w:val="24"/>
        </w:rPr>
        <w:t>Code of Conduct</w:t>
      </w:r>
      <w:r w:rsidRPr="00C85988">
        <w:rPr>
          <w:rFonts w:ascii="Calibri" w:hAnsi="Calibri" w:cs="Calibri"/>
          <w:iCs/>
          <w:sz w:val="24"/>
        </w:rPr>
        <w:t xml:space="preserve"> provides </w:t>
      </w:r>
      <w:r w:rsidRPr="00C85988">
        <w:rPr>
          <w:rFonts w:ascii="Calibri" w:hAnsi="Calibri" w:cs="Calibri"/>
          <w:sz w:val="24"/>
        </w:rPr>
        <w:t xml:space="preserve">guidance to the requisite behaviour and conduct of directors, managers, employees, consultants, tutors, and other stakeholders (collectively termed ‘practitioners’ for the purpose of this document) working within the organisation. </w:t>
      </w:r>
    </w:p>
    <w:p w14:paraId="1059382E" w14:textId="57194960"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1.2. </w:t>
      </w:r>
      <w:r w:rsidRPr="00C85988">
        <w:rPr>
          <w:rFonts w:ascii="Calibri" w:hAnsi="Calibri" w:cs="Calibri"/>
          <w:sz w:val="24"/>
        </w:rPr>
        <w:tab/>
        <w:t xml:space="preserve">This behavioural framework, based upon professionalism, integrity and respect of others, will ensure that </w:t>
      </w:r>
      <w:r w:rsidR="004403EB" w:rsidRPr="00C85988">
        <w:rPr>
          <w:rFonts w:ascii="Calibri" w:hAnsi="Calibri" w:cs="Calibri"/>
          <w:sz w:val="24"/>
        </w:rPr>
        <w:t>Making Skills</w:t>
      </w:r>
      <w:r w:rsidRPr="00C85988">
        <w:rPr>
          <w:rFonts w:ascii="Calibri" w:hAnsi="Calibri" w:cs="Calibri"/>
          <w:sz w:val="24"/>
        </w:rPr>
        <w:t xml:space="preserve"> maintains an inclusive, supportive and responsive culture dedicated to the promotion of excellence in education and tutoring. </w:t>
      </w:r>
      <w:r w:rsidRPr="00C85988">
        <w:rPr>
          <w:rFonts w:ascii="Calibri" w:eastAsia="Calibri" w:hAnsi="Calibri" w:cs="Calibri"/>
          <w:b/>
          <w:sz w:val="24"/>
        </w:rPr>
        <w:t xml:space="preserve"> </w:t>
      </w:r>
    </w:p>
    <w:p w14:paraId="38833B3E" w14:textId="6FAD4AA5"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1.3. </w:t>
      </w:r>
      <w:r w:rsidRPr="00C85988">
        <w:rPr>
          <w:rFonts w:ascii="Calibri" w:hAnsi="Calibri" w:cs="Calibri"/>
          <w:sz w:val="24"/>
        </w:rPr>
        <w:tab/>
        <w:t xml:space="preserve">This Code of Conduct should be considered a ‘living document’ which enables practitioners to understand the culture, values and expectations of working with </w:t>
      </w:r>
      <w:r w:rsidR="004403EB" w:rsidRPr="00C85988">
        <w:rPr>
          <w:rFonts w:ascii="Calibri" w:hAnsi="Calibri" w:cs="Calibri"/>
          <w:sz w:val="24"/>
        </w:rPr>
        <w:t>Making Skills</w:t>
      </w:r>
      <w:r w:rsidRPr="00C85988">
        <w:rPr>
          <w:rFonts w:ascii="Calibri" w:hAnsi="Calibri" w:cs="Calibri"/>
          <w:sz w:val="24"/>
        </w:rPr>
        <w:t xml:space="preserve">, and which will be updated as the organisation evolves.  </w:t>
      </w:r>
    </w:p>
    <w:p w14:paraId="1D848414" w14:textId="77777777" w:rsidR="00F47B3A" w:rsidRPr="00C85988" w:rsidRDefault="00F47B3A" w:rsidP="00F47B3A">
      <w:pPr>
        <w:pStyle w:val="Heading2"/>
        <w:rPr>
          <w:rFonts w:ascii="Calibri" w:hAnsi="Calibri" w:cs="Calibri"/>
          <w:sz w:val="28"/>
          <w:szCs w:val="28"/>
        </w:rPr>
      </w:pPr>
      <w:r w:rsidRPr="00C85988">
        <w:rPr>
          <w:rFonts w:ascii="Calibri" w:hAnsi="Calibri" w:cs="Calibri"/>
          <w:sz w:val="28"/>
          <w:szCs w:val="28"/>
        </w:rPr>
        <w:t>2.</w:t>
      </w:r>
      <w:r w:rsidRPr="00C85988">
        <w:rPr>
          <w:rFonts w:ascii="Calibri" w:eastAsia="Arial" w:hAnsi="Calibri" w:cs="Calibri"/>
          <w:sz w:val="28"/>
          <w:szCs w:val="28"/>
        </w:rPr>
        <w:t xml:space="preserve"> </w:t>
      </w:r>
      <w:r w:rsidRPr="00C85988">
        <w:rPr>
          <w:rFonts w:ascii="Calibri" w:hAnsi="Calibri" w:cs="Calibri"/>
          <w:sz w:val="28"/>
          <w:szCs w:val="28"/>
        </w:rPr>
        <w:t xml:space="preserve">Related Policies and Procedures </w:t>
      </w:r>
    </w:p>
    <w:p w14:paraId="7FCBC2D6"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46FE8833" w14:textId="77777777" w:rsidR="00F47B3A" w:rsidRPr="00C85988" w:rsidRDefault="00F47B3A" w:rsidP="00F47B3A">
      <w:pPr>
        <w:tabs>
          <w:tab w:val="center" w:pos="505"/>
          <w:tab w:val="center" w:pos="4527"/>
        </w:tabs>
        <w:ind w:left="0" w:firstLine="0"/>
        <w:rPr>
          <w:rFonts w:ascii="Calibri" w:hAnsi="Calibri" w:cs="Calibri"/>
          <w:sz w:val="24"/>
        </w:rPr>
      </w:pPr>
      <w:r w:rsidRPr="00C85988">
        <w:rPr>
          <w:rFonts w:ascii="Calibri" w:eastAsia="Calibri" w:hAnsi="Calibri" w:cs="Calibri"/>
          <w:sz w:val="24"/>
        </w:rPr>
        <w:tab/>
      </w:r>
      <w:r w:rsidRPr="00C85988">
        <w:rPr>
          <w:rFonts w:ascii="Calibri" w:hAnsi="Calibri" w:cs="Calibri"/>
          <w:sz w:val="24"/>
        </w:rPr>
        <w:t xml:space="preserve">2.1. </w:t>
      </w:r>
      <w:r w:rsidRPr="00C85988">
        <w:rPr>
          <w:rFonts w:ascii="Calibri" w:hAnsi="Calibri" w:cs="Calibri"/>
          <w:sz w:val="24"/>
        </w:rPr>
        <w:tab/>
        <w:t xml:space="preserve">Disciplinary Policy – applicable to employees only (Appendix 1) </w:t>
      </w:r>
    </w:p>
    <w:p w14:paraId="2DBBDB21" w14:textId="1CC01940" w:rsidR="00F47B3A" w:rsidRPr="00C85988" w:rsidRDefault="00F47B3A" w:rsidP="00F47B3A">
      <w:pPr>
        <w:tabs>
          <w:tab w:val="center" w:pos="533"/>
          <w:tab w:val="center" w:pos="3198"/>
        </w:tabs>
        <w:ind w:left="0" w:firstLine="0"/>
        <w:rPr>
          <w:rFonts w:ascii="Calibri" w:hAnsi="Calibri" w:cs="Calibri"/>
          <w:sz w:val="24"/>
        </w:rPr>
      </w:pPr>
      <w:r w:rsidRPr="00C85988">
        <w:rPr>
          <w:rFonts w:ascii="Calibri" w:eastAsia="Calibri" w:hAnsi="Calibri" w:cs="Calibri"/>
          <w:sz w:val="24"/>
        </w:rPr>
        <w:tab/>
      </w:r>
      <w:r w:rsidRPr="00C85988">
        <w:rPr>
          <w:rFonts w:ascii="Calibri" w:hAnsi="Calibri" w:cs="Calibri"/>
          <w:sz w:val="24"/>
        </w:rPr>
        <w:t xml:space="preserve">2.2. </w:t>
      </w:r>
      <w:r w:rsidRPr="00C85988">
        <w:rPr>
          <w:rFonts w:ascii="Calibri" w:hAnsi="Calibri" w:cs="Calibri"/>
          <w:sz w:val="24"/>
        </w:rPr>
        <w:tab/>
      </w:r>
      <w:r w:rsidR="00C85988">
        <w:rPr>
          <w:rFonts w:ascii="Calibri" w:hAnsi="Calibri" w:cs="Calibri"/>
          <w:sz w:val="24"/>
        </w:rPr>
        <w:t xml:space="preserve">       </w:t>
      </w:r>
      <w:r w:rsidRPr="00C85988">
        <w:rPr>
          <w:rFonts w:ascii="Calibri" w:hAnsi="Calibri" w:cs="Calibri"/>
          <w:sz w:val="24"/>
        </w:rPr>
        <w:t xml:space="preserve">Equality &amp; Diversity Policy (Appendix 2) </w:t>
      </w:r>
    </w:p>
    <w:p w14:paraId="1AD24939" w14:textId="08CA9A20" w:rsidR="00F47B3A" w:rsidRPr="00C85988" w:rsidRDefault="00F47B3A" w:rsidP="00F47B3A">
      <w:pPr>
        <w:tabs>
          <w:tab w:val="center" w:pos="534"/>
          <w:tab w:val="center" w:pos="2993"/>
        </w:tabs>
        <w:ind w:left="0" w:firstLine="0"/>
        <w:rPr>
          <w:rFonts w:ascii="Calibri" w:hAnsi="Calibri" w:cs="Calibri"/>
          <w:sz w:val="24"/>
        </w:rPr>
      </w:pPr>
      <w:r w:rsidRPr="00C85988">
        <w:rPr>
          <w:rFonts w:ascii="Calibri" w:eastAsia="Calibri" w:hAnsi="Calibri" w:cs="Calibri"/>
          <w:sz w:val="24"/>
        </w:rPr>
        <w:tab/>
      </w:r>
      <w:r w:rsidRPr="00C85988">
        <w:rPr>
          <w:rFonts w:ascii="Calibri" w:hAnsi="Calibri" w:cs="Calibri"/>
          <w:sz w:val="24"/>
        </w:rPr>
        <w:t xml:space="preserve">2.3. </w:t>
      </w:r>
      <w:r w:rsidRPr="00C85988">
        <w:rPr>
          <w:rFonts w:ascii="Calibri" w:hAnsi="Calibri" w:cs="Calibri"/>
          <w:sz w:val="24"/>
        </w:rPr>
        <w:tab/>
      </w:r>
      <w:r w:rsidR="00C85988">
        <w:rPr>
          <w:rFonts w:ascii="Calibri" w:hAnsi="Calibri" w:cs="Calibri"/>
          <w:sz w:val="24"/>
        </w:rPr>
        <w:t xml:space="preserve">       </w:t>
      </w:r>
      <w:r w:rsidRPr="00C85988">
        <w:rPr>
          <w:rFonts w:ascii="Calibri" w:hAnsi="Calibri" w:cs="Calibri"/>
          <w:sz w:val="24"/>
        </w:rPr>
        <w:t xml:space="preserve">Dignity at Work Policy (Appendix 3) </w:t>
      </w:r>
    </w:p>
    <w:p w14:paraId="104FC715" w14:textId="255FA267" w:rsidR="00F47B3A" w:rsidRPr="00C85988" w:rsidRDefault="00F47B3A" w:rsidP="00F47B3A">
      <w:pPr>
        <w:tabs>
          <w:tab w:val="center" w:pos="539"/>
          <w:tab w:val="center" w:pos="4491"/>
        </w:tabs>
        <w:ind w:left="0" w:firstLine="0"/>
        <w:rPr>
          <w:rFonts w:ascii="Calibri" w:hAnsi="Calibri" w:cs="Calibri"/>
          <w:sz w:val="24"/>
        </w:rPr>
      </w:pPr>
      <w:r w:rsidRPr="00C85988">
        <w:rPr>
          <w:rFonts w:ascii="Calibri" w:eastAsia="Calibri" w:hAnsi="Calibri" w:cs="Calibri"/>
          <w:sz w:val="24"/>
        </w:rPr>
        <w:tab/>
      </w:r>
      <w:r w:rsidRPr="00C85988">
        <w:rPr>
          <w:rFonts w:ascii="Calibri" w:hAnsi="Calibri" w:cs="Calibri"/>
          <w:sz w:val="24"/>
        </w:rPr>
        <w:t xml:space="preserve">2.4. </w:t>
      </w:r>
      <w:r w:rsidR="00C85988">
        <w:rPr>
          <w:rFonts w:ascii="Calibri" w:hAnsi="Calibri" w:cs="Calibri"/>
          <w:sz w:val="24"/>
        </w:rPr>
        <w:t xml:space="preserve"> </w:t>
      </w:r>
      <w:r w:rsidR="00C85988">
        <w:rPr>
          <w:rFonts w:ascii="Calibri" w:hAnsi="Calibri" w:cs="Calibri"/>
          <w:sz w:val="24"/>
        </w:rPr>
        <w:tab/>
      </w:r>
      <w:r w:rsidRPr="00C85988">
        <w:rPr>
          <w:rFonts w:ascii="Calibri" w:hAnsi="Calibri" w:cs="Calibri"/>
          <w:sz w:val="24"/>
        </w:rPr>
        <w:t xml:space="preserve">Grievance Policy – applicable to employees only (Appendix 4) </w:t>
      </w:r>
    </w:p>
    <w:p w14:paraId="5F952D05" w14:textId="7B786AAB" w:rsidR="00F47B3A" w:rsidRPr="00C85988" w:rsidRDefault="00F47B3A" w:rsidP="00F47B3A">
      <w:pPr>
        <w:tabs>
          <w:tab w:val="center" w:pos="539"/>
          <w:tab w:val="center" w:pos="3001"/>
        </w:tabs>
        <w:ind w:left="0" w:firstLine="0"/>
        <w:rPr>
          <w:rFonts w:ascii="Calibri" w:hAnsi="Calibri" w:cs="Calibri"/>
          <w:sz w:val="24"/>
        </w:rPr>
      </w:pPr>
      <w:r w:rsidRPr="00C85988">
        <w:rPr>
          <w:rFonts w:ascii="Calibri" w:eastAsia="Calibri" w:hAnsi="Calibri" w:cs="Calibri"/>
          <w:sz w:val="24"/>
        </w:rPr>
        <w:tab/>
      </w:r>
      <w:r w:rsidRPr="00C85988">
        <w:rPr>
          <w:rFonts w:ascii="Calibri" w:hAnsi="Calibri" w:cs="Calibri"/>
          <w:sz w:val="24"/>
        </w:rPr>
        <w:t xml:space="preserve">2.5. </w:t>
      </w:r>
      <w:r w:rsidRPr="00C85988">
        <w:rPr>
          <w:rFonts w:ascii="Calibri" w:hAnsi="Calibri" w:cs="Calibri"/>
          <w:sz w:val="24"/>
        </w:rPr>
        <w:tab/>
      </w:r>
      <w:r w:rsidR="00C85988">
        <w:rPr>
          <w:rFonts w:ascii="Calibri" w:hAnsi="Calibri" w:cs="Calibri"/>
          <w:sz w:val="24"/>
        </w:rPr>
        <w:t xml:space="preserve">        </w:t>
      </w:r>
      <w:r w:rsidRPr="00C85988">
        <w:rPr>
          <w:rFonts w:ascii="Calibri" w:hAnsi="Calibri" w:cs="Calibri"/>
          <w:sz w:val="24"/>
        </w:rPr>
        <w:t xml:space="preserve">Whistleblowing Policy (Appendix 5) </w:t>
      </w:r>
    </w:p>
    <w:p w14:paraId="37760E10" w14:textId="41839BC6" w:rsidR="00F47B3A" w:rsidRPr="00C85988" w:rsidRDefault="00F47B3A" w:rsidP="004403EB">
      <w:pPr>
        <w:tabs>
          <w:tab w:val="center" w:pos="539"/>
          <w:tab w:val="center" w:pos="2869"/>
        </w:tabs>
        <w:ind w:left="0" w:firstLine="0"/>
        <w:rPr>
          <w:rFonts w:ascii="Calibri" w:hAnsi="Calibri" w:cs="Calibri"/>
          <w:sz w:val="24"/>
        </w:rPr>
      </w:pPr>
      <w:r w:rsidRPr="00C85988">
        <w:rPr>
          <w:rFonts w:ascii="Calibri" w:eastAsia="Calibri" w:hAnsi="Calibri" w:cs="Calibri"/>
          <w:sz w:val="24"/>
        </w:rPr>
        <w:tab/>
      </w:r>
      <w:r w:rsidRPr="00C85988">
        <w:rPr>
          <w:rFonts w:ascii="Calibri" w:hAnsi="Calibri" w:cs="Calibri"/>
          <w:sz w:val="24"/>
        </w:rPr>
        <w:t xml:space="preserve">2.6. </w:t>
      </w:r>
      <w:r w:rsidRPr="00C85988">
        <w:rPr>
          <w:rFonts w:ascii="Calibri" w:hAnsi="Calibri" w:cs="Calibri"/>
          <w:sz w:val="24"/>
        </w:rPr>
        <w:tab/>
      </w:r>
      <w:r w:rsidR="00C85988">
        <w:rPr>
          <w:rFonts w:ascii="Calibri" w:hAnsi="Calibri" w:cs="Calibri"/>
          <w:sz w:val="24"/>
        </w:rPr>
        <w:t xml:space="preserve">       </w:t>
      </w:r>
      <w:r w:rsidRPr="00C85988">
        <w:rPr>
          <w:rFonts w:ascii="Calibri" w:hAnsi="Calibri" w:cs="Calibri"/>
          <w:sz w:val="24"/>
        </w:rPr>
        <w:t xml:space="preserve">Social Media Policy (Appendix 6) </w:t>
      </w:r>
    </w:p>
    <w:p w14:paraId="47065042" w14:textId="77777777" w:rsidR="00F47B3A" w:rsidRPr="00C85988" w:rsidRDefault="00F47B3A" w:rsidP="00F47B3A">
      <w:pPr>
        <w:spacing w:after="41" w:line="259" w:lineRule="auto"/>
        <w:ind w:left="0" w:firstLine="0"/>
        <w:rPr>
          <w:rFonts w:ascii="Calibri" w:hAnsi="Calibri" w:cs="Calibri"/>
          <w:sz w:val="24"/>
        </w:rPr>
      </w:pPr>
      <w:r w:rsidRPr="00C85988">
        <w:rPr>
          <w:rFonts w:ascii="Calibri" w:hAnsi="Calibri" w:cs="Calibri"/>
          <w:sz w:val="24"/>
        </w:rPr>
        <w:t xml:space="preserve"> </w:t>
      </w:r>
    </w:p>
    <w:p w14:paraId="5841C2A6" w14:textId="77777777" w:rsidR="00F47B3A" w:rsidRPr="00C85988" w:rsidRDefault="00F47B3A" w:rsidP="00F47B3A">
      <w:pPr>
        <w:pStyle w:val="Heading2"/>
        <w:spacing w:after="41"/>
        <w:ind w:left="355"/>
        <w:rPr>
          <w:rFonts w:ascii="Calibri" w:hAnsi="Calibri" w:cs="Calibri"/>
          <w:sz w:val="28"/>
          <w:szCs w:val="28"/>
        </w:rPr>
      </w:pPr>
      <w:r w:rsidRPr="00C85988">
        <w:rPr>
          <w:rFonts w:ascii="Calibri" w:eastAsia="Calibri" w:hAnsi="Calibri" w:cs="Calibri"/>
          <w:i/>
          <w:sz w:val="28"/>
          <w:szCs w:val="28"/>
        </w:rPr>
        <w:t>3.</w:t>
      </w:r>
      <w:r w:rsidRPr="00C85988">
        <w:rPr>
          <w:rFonts w:ascii="Calibri" w:eastAsia="Arial" w:hAnsi="Calibri" w:cs="Calibri"/>
          <w:i/>
          <w:sz w:val="28"/>
          <w:szCs w:val="28"/>
        </w:rPr>
        <w:t xml:space="preserve"> </w:t>
      </w:r>
      <w:r w:rsidRPr="00C85988">
        <w:rPr>
          <w:rFonts w:ascii="Calibri" w:eastAsia="Calibri" w:hAnsi="Calibri" w:cs="Calibri"/>
          <w:i/>
          <w:sz w:val="28"/>
          <w:szCs w:val="28"/>
        </w:rPr>
        <w:t xml:space="preserve">Professionalism </w:t>
      </w:r>
    </w:p>
    <w:p w14:paraId="6DD54FDD"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2B65D144" w14:textId="2CF95880" w:rsidR="00F47B3A" w:rsidRPr="00C85988" w:rsidRDefault="00F47B3A" w:rsidP="00F47B3A">
      <w:pPr>
        <w:spacing w:after="0"/>
        <w:ind w:left="1080" w:right="17" w:hanging="720"/>
        <w:jc w:val="both"/>
        <w:rPr>
          <w:rFonts w:ascii="Calibri" w:hAnsi="Calibri" w:cs="Calibri"/>
          <w:sz w:val="24"/>
        </w:rPr>
      </w:pPr>
      <w:r w:rsidRPr="00C85988">
        <w:rPr>
          <w:rFonts w:ascii="Calibri" w:hAnsi="Calibri" w:cs="Calibri"/>
          <w:sz w:val="24"/>
        </w:rPr>
        <w:t>3.1. The</w:t>
      </w:r>
      <w:r w:rsidR="004403EB" w:rsidRPr="00C85988">
        <w:rPr>
          <w:rFonts w:ascii="Calibri" w:hAnsi="Calibri" w:cs="Calibri"/>
          <w:sz w:val="24"/>
        </w:rPr>
        <w:t xml:space="preserve"> Making Skills</w:t>
      </w:r>
      <w:r w:rsidRPr="00C85988">
        <w:rPr>
          <w:rFonts w:ascii="Calibri" w:eastAsia="Calibri" w:hAnsi="Calibri" w:cs="Calibri"/>
          <w:i/>
          <w:sz w:val="24"/>
        </w:rPr>
        <w:t xml:space="preserve"> Code of Conduct</w:t>
      </w:r>
      <w:r w:rsidRPr="00C85988">
        <w:rPr>
          <w:rFonts w:ascii="Calibri" w:hAnsi="Calibri" w:cs="Calibri"/>
          <w:sz w:val="24"/>
        </w:rPr>
        <w:t xml:space="preserve"> requires that all practitioners actively meet the standards set out by their relevant professional bodies.  </w:t>
      </w:r>
    </w:p>
    <w:p w14:paraId="7C19DA77" w14:textId="77777777" w:rsidR="00F47B3A" w:rsidRPr="00C85988" w:rsidRDefault="00F47B3A" w:rsidP="00F47B3A">
      <w:pPr>
        <w:spacing w:after="40" w:line="259" w:lineRule="auto"/>
        <w:ind w:left="1080" w:firstLine="0"/>
        <w:rPr>
          <w:rFonts w:ascii="Calibri" w:hAnsi="Calibri" w:cs="Calibri"/>
          <w:sz w:val="24"/>
        </w:rPr>
      </w:pPr>
      <w:r w:rsidRPr="00C85988">
        <w:rPr>
          <w:rFonts w:ascii="Calibri" w:hAnsi="Calibri" w:cs="Calibri"/>
          <w:sz w:val="24"/>
        </w:rPr>
        <w:t xml:space="preserve"> </w:t>
      </w:r>
    </w:p>
    <w:p w14:paraId="36F60A95" w14:textId="3FA69D81" w:rsidR="00F47B3A" w:rsidRPr="00C85988" w:rsidRDefault="00F47B3A" w:rsidP="004403EB">
      <w:pPr>
        <w:ind w:left="1080" w:hanging="720"/>
        <w:rPr>
          <w:rFonts w:ascii="Calibri" w:hAnsi="Calibri" w:cs="Calibri"/>
          <w:sz w:val="24"/>
        </w:rPr>
      </w:pPr>
      <w:r w:rsidRPr="00C85988">
        <w:rPr>
          <w:rFonts w:ascii="Calibri" w:hAnsi="Calibri" w:cs="Calibri"/>
          <w:sz w:val="24"/>
        </w:rPr>
        <w:lastRenderedPageBreak/>
        <w:t xml:space="preserve">3.2. </w:t>
      </w:r>
      <w:r w:rsidRPr="00C85988">
        <w:rPr>
          <w:rFonts w:ascii="Calibri" w:hAnsi="Calibri" w:cs="Calibri"/>
          <w:sz w:val="24"/>
        </w:rPr>
        <w:tab/>
        <w:t>Practitioners must always recognise when they are perceived to be representing</w:t>
      </w:r>
      <w:r w:rsidR="004403EB" w:rsidRPr="00C85988">
        <w:rPr>
          <w:rFonts w:ascii="Calibri" w:hAnsi="Calibri" w:cs="Calibri"/>
          <w:sz w:val="24"/>
        </w:rPr>
        <w:t xml:space="preserve"> Making Skills</w:t>
      </w:r>
      <w:r w:rsidRPr="00C85988">
        <w:rPr>
          <w:rFonts w:ascii="Calibri" w:hAnsi="Calibri" w:cs="Calibri"/>
          <w:sz w:val="24"/>
        </w:rPr>
        <w:t xml:space="preserve"> and not act in a way that may cause damage to the reputation of the organisation. This includes in-person and online interactions as well as when using social media channels, including personal social media accounts.  </w:t>
      </w:r>
    </w:p>
    <w:p w14:paraId="2A456D65" w14:textId="0CCFB2EF"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3.3. </w:t>
      </w:r>
      <w:r w:rsidRPr="00C85988">
        <w:rPr>
          <w:rFonts w:ascii="Calibri" w:hAnsi="Calibri" w:cs="Calibri"/>
          <w:sz w:val="24"/>
        </w:rPr>
        <w:tab/>
        <w:t xml:space="preserve">All practitioners must maintain an understanding of current legislation, statutory guidance and best practice standards that are relevant to their practice. They should also be aware of, and maintain compliance with, the Equality Act 2010 and all </w:t>
      </w:r>
      <w:r w:rsidR="004403EB" w:rsidRPr="00C85988">
        <w:rPr>
          <w:rFonts w:ascii="Calibri" w:hAnsi="Calibri" w:cs="Calibri"/>
          <w:sz w:val="24"/>
        </w:rPr>
        <w:t>Making Skills</w:t>
      </w:r>
      <w:r w:rsidRPr="00C85988">
        <w:rPr>
          <w:rFonts w:ascii="Calibri" w:hAnsi="Calibri" w:cs="Calibri"/>
          <w:sz w:val="24"/>
        </w:rPr>
        <w:t xml:space="preserve"> policies and procedures. </w:t>
      </w:r>
    </w:p>
    <w:p w14:paraId="448297A1" w14:textId="77777777" w:rsidR="00F47B3A" w:rsidRPr="00C85988" w:rsidRDefault="00F47B3A" w:rsidP="00F47B3A">
      <w:pPr>
        <w:pStyle w:val="Heading2"/>
        <w:spacing w:after="41"/>
        <w:ind w:left="355"/>
        <w:rPr>
          <w:rFonts w:ascii="Calibri" w:hAnsi="Calibri" w:cs="Calibri"/>
          <w:sz w:val="28"/>
          <w:szCs w:val="28"/>
        </w:rPr>
      </w:pPr>
      <w:r w:rsidRPr="00C85988">
        <w:rPr>
          <w:rFonts w:ascii="Calibri" w:eastAsia="Calibri" w:hAnsi="Calibri" w:cs="Calibri"/>
          <w:i/>
          <w:sz w:val="28"/>
          <w:szCs w:val="28"/>
        </w:rPr>
        <w:t>4.</w:t>
      </w:r>
      <w:r w:rsidRPr="00C85988">
        <w:rPr>
          <w:rFonts w:ascii="Calibri" w:eastAsia="Arial" w:hAnsi="Calibri" w:cs="Calibri"/>
          <w:i/>
          <w:sz w:val="28"/>
          <w:szCs w:val="28"/>
        </w:rPr>
        <w:t xml:space="preserve"> </w:t>
      </w:r>
      <w:r w:rsidRPr="00C85988">
        <w:rPr>
          <w:rFonts w:ascii="Calibri" w:eastAsia="Calibri" w:hAnsi="Calibri" w:cs="Calibri"/>
          <w:i/>
          <w:sz w:val="28"/>
          <w:szCs w:val="28"/>
        </w:rPr>
        <w:t xml:space="preserve">Integrity </w:t>
      </w:r>
    </w:p>
    <w:p w14:paraId="60FFD075"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2CFD2CEF" w14:textId="6598D171"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4.1. </w:t>
      </w:r>
      <w:r w:rsidRPr="00C85988">
        <w:rPr>
          <w:rFonts w:ascii="Calibri" w:hAnsi="Calibri" w:cs="Calibri"/>
          <w:sz w:val="24"/>
        </w:rPr>
        <w:tab/>
        <w:t xml:space="preserve">You should maintain the best interests of, and be mindful of your duty of care towards, service users, learners, parents and family, colleagues and members of the public. You should ensure that all reasonable actions are taken to ensure the safety and wellbeing of any person involved in your work activities. You should raise any perceived risks or legitimate concerns that you have with your manager or other appropriate person. </w:t>
      </w:r>
    </w:p>
    <w:p w14:paraId="45AF954B" w14:textId="685B4D97"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4.2. </w:t>
      </w:r>
      <w:r w:rsidRPr="00C85988">
        <w:rPr>
          <w:rFonts w:ascii="Calibri" w:hAnsi="Calibri" w:cs="Calibri"/>
          <w:sz w:val="24"/>
        </w:rPr>
        <w:tab/>
        <w:t xml:space="preserve">Practitioner should be open and honest in their interactions and raise any issues with their manager or other appropriate person as early as possible. Raising vexatious complaints or grievances against colleagues, however, is considered potential misconduct and may be subject to a disciplinary sanction.  </w:t>
      </w:r>
    </w:p>
    <w:p w14:paraId="50C6B14B" w14:textId="67CD8700"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4.3. </w:t>
      </w:r>
      <w:r w:rsidRPr="00C85988">
        <w:rPr>
          <w:rFonts w:ascii="Calibri" w:hAnsi="Calibri" w:cs="Calibri"/>
          <w:sz w:val="24"/>
        </w:rPr>
        <w:tab/>
        <w:t xml:space="preserve">Any practitioner who raises a legitimate concern will be supported and protected from any reprisal or victimisation. </w:t>
      </w:r>
      <w:r w:rsidR="004403EB" w:rsidRPr="00C85988">
        <w:rPr>
          <w:rFonts w:ascii="Calibri" w:hAnsi="Calibri" w:cs="Calibri"/>
          <w:sz w:val="24"/>
        </w:rPr>
        <w:t>Making Skills</w:t>
      </w:r>
      <w:r w:rsidRPr="00C85988">
        <w:rPr>
          <w:rFonts w:ascii="Calibri" w:hAnsi="Calibri" w:cs="Calibri"/>
          <w:sz w:val="24"/>
        </w:rPr>
        <w:t xml:space="preserve"> is committed to creating a transparent environment where issues are surfaced and resolved.   </w:t>
      </w:r>
    </w:p>
    <w:p w14:paraId="71A2E971" w14:textId="680EE13B" w:rsidR="00F47B3A" w:rsidRPr="00C85988" w:rsidRDefault="00F47B3A" w:rsidP="004403EB">
      <w:pPr>
        <w:spacing w:after="40" w:line="259" w:lineRule="auto"/>
        <w:ind w:left="0" w:firstLine="0"/>
        <w:rPr>
          <w:rFonts w:ascii="Calibri" w:hAnsi="Calibri" w:cs="Calibri"/>
          <w:color w:val="002060"/>
          <w:szCs w:val="28"/>
        </w:rPr>
      </w:pPr>
      <w:r w:rsidRPr="00C85988">
        <w:rPr>
          <w:rFonts w:ascii="Calibri" w:hAnsi="Calibri" w:cs="Calibri"/>
          <w:color w:val="002060"/>
          <w:szCs w:val="28"/>
        </w:rPr>
        <w:t xml:space="preserve"> </w:t>
      </w:r>
      <w:r w:rsidRPr="00C85988">
        <w:rPr>
          <w:rFonts w:ascii="Calibri" w:eastAsia="Calibri" w:hAnsi="Calibri" w:cs="Calibri"/>
          <w:i/>
          <w:color w:val="002060"/>
          <w:szCs w:val="28"/>
        </w:rPr>
        <w:t>5.</w:t>
      </w:r>
      <w:r w:rsidRPr="00C85988">
        <w:rPr>
          <w:rFonts w:ascii="Calibri" w:hAnsi="Calibri" w:cs="Calibri"/>
          <w:i/>
          <w:color w:val="002060"/>
          <w:szCs w:val="28"/>
        </w:rPr>
        <w:t xml:space="preserve"> </w:t>
      </w:r>
      <w:r w:rsidRPr="00C85988">
        <w:rPr>
          <w:rFonts w:ascii="Calibri" w:eastAsia="Calibri" w:hAnsi="Calibri" w:cs="Calibri"/>
          <w:i/>
          <w:color w:val="002060"/>
          <w:szCs w:val="28"/>
        </w:rPr>
        <w:t xml:space="preserve">Respect </w:t>
      </w:r>
    </w:p>
    <w:p w14:paraId="11E2795B" w14:textId="77777777" w:rsidR="00F47B3A" w:rsidRPr="00C85988" w:rsidRDefault="00F47B3A" w:rsidP="00F47B3A">
      <w:pPr>
        <w:spacing w:after="36" w:line="259" w:lineRule="auto"/>
        <w:ind w:left="0" w:firstLine="0"/>
        <w:rPr>
          <w:rFonts w:ascii="Calibri" w:hAnsi="Calibri" w:cs="Calibri"/>
          <w:sz w:val="24"/>
        </w:rPr>
      </w:pPr>
      <w:r w:rsidRPr="00C85988">
        <w:rPr>
          <w:rFonts w:ascii="Calibri" w:hAnsi="Calibri" w:cs="Calibri"/>
          <w:sz w:val="24"/>
        </w:rPr>
        <w:t xml:space="preserve"> </w:t>
      </w:r>
    </w:p>
    <w:p w14:paraId="64EF7229" w14:textId="5DD2FC53"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5.1. </w:t>
      </w:r>
      <w:r w:rsidRPr="00C85988">
        <w:rPr>
          <w:rFonts w:ascii="Calibri" w:hAnsi="Calibri" w:cs="Calibri"/>
          <w:sz w:val="24"/>
        </w:rPr>
        <w:tab/>
      </w:r>
      <w:r w:rsidR="004403EB" w:rsidRPr="00C85988">
        <w:rPr>
          <w:rFonts w:ascii="Calibri" w:hAnsi="Calibri" w:cs="Calibri"/>
          <w:sz w:val="24"/>
        </w:rPr>
        <w:t>Making Skills</w:t>
      </w:r>
      <w:r w:rsidRPr="00C85988">
        <w:rPr>
          <w:rFonts w:ascii="Calibri" w:hAnsi="Calibri" w:cs="Calibri"/>
          <w:sz w:val="24"/>
        </w:rPr>
        <w:t xml:space="preserve"> is committed to creating a work environment where everyone is treated with respect and dignity.  </w:t>
      </w:r>
    </w:p>
    <w:p w14:paraId="50FB7013" w14:textId="77777777" w:rsidR="00F47B3A" w:rsidRPr="00C85988" w:rsidRDefault="00F47B3A" w:rsidP="00F47B3A">
      <w:pPr>
        <w:ind w:left="1080" w:hanging="720"/>
        <w:rPr>
          <w:rFonts w:ascii="Calibri" w:hAnsi="Calibri" w:cs="Calibri"/>
          <w:sz w:val="24"/>
        </w:rPr>
      </w:pPr>
      <w:r w:rsidRPr="00C85988">
        <w:rPr>
          <w:rFonts w:ascii="Calibri" w:hAnsi="Calibri" w:cs="Calibri"/>
          <w:sz w:val="24"/>
        </w:rPr>
        <w:t xml:space="preserve">5.2. </w:t>
      </w:r>
      <w:r w:rsidRPr="00C85988">
        <w:rPr>
          <w:rFonts w:ascii="Calibri" w:hAnsi="Calibri" w:cs="Calibri"/>
          <w:sz w:val="24"/>
        </w:rPr>
        <w:tab/>
        <w:t xml:space="preserve">All practitioners should be friendly and approachable in </w:t>
      </w:r>
      <w:proofErr w:type="gramStart"/>
      <w:r w:rsidRPr="00C85988">
        <w:rPr>
          <w:rFonts w:ascii="Calibri" w:hAnsi="Calibri" w:cs="Calibri"/>
          <w:sz w:val="24"/>
        </w:rPr>
        <w:t>all of</w:t>
      </w:r>
      <w:proofErr w:type="gramEnd"/>
      <w:r w:rsidRPr="00C85988">
        <w:rPr>
          <w:rFonts w:ascii="Calibri" w:hAnsi="Calibri" w:cs="Calibri"/>
          <w:sz w:val="24"/>
        </w:rPr>
        <w:t xml:space="preserve"> their interactions. While it is normal to experience frustrations in the workplace, these should be addressed in a courteous and respectful manner with practitioners mindful of the potential impact of their own behaviour on others.  </w:t>
      </w:r>
    </w:p>
    <w:p w14:paraId="5907794B"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3B13DB25" w14:textId="38285D54" w:rsidR="00F47B3A" w:rsidRPr="00C85988" w:rsidRDefault="00F47B3A" w:rsidP="004403EB">
      <w:pPr>
        <w:ind w:left="1080" w:hanging="720"/>
        <w:rPr>
          <w:rFonts w:ascii="Calibri" w:hAnsi="Calibri" w:cs="Calibri"/>
          <w:sz w:val="24"/>
        </w:rPr>
      </w:pPr>
      <w:r w:rsidRPr="00C85988">
        <w:rPr>
          <w:rFonts w:ascii="Calibri" w:hAnsi="Calibri" w:cs="Calibri"/>
          <w:sz w:val="24"/>
        </w:rPr>
        <w:lastRenderedPageBreak/>
        <w:t xml:space="preserve">5.3. </w:t>
      </w:r>
      <w:r w:rsidRPr="00C85988">
        <w:rPr>
          <w:rFonts w:ascii="Calibri" w:hAnsi="Calibri" w:cs="Calibri"/>
          <w:sz w:val="24"/>
        </w:rPr>
        <w:tab/>
        <w:t xml:space="preserve">If issues do arise between colleagues which are unresolved then this should be brought to the attention of </w:t>
      </w:r>
      <w:r w:rsidR="004403EB" w:rsidRPr="00C85988">
        <w:rPr>
          <w:rFonts w:ascii="Calibri" w:hAnsi="Calibri" w:cs="Calibri"/>
          <w:sz w:val="24"/>
        </w:rPr>
        <w:t>the</w:t>
      </w:r>
      <w:r w:rsidRPr="00C85988">
        <w:rPr>
          <w:rFonts w:ascii="Calibri" w:hAnsi="Calibri" w:cs="Calibri"/>
          <w:sz w:val="24"/>
        </w:rPr>
        <w:t xml:space="preserve"> manager</w:t>
      </w:r>
      <w:r w:rsidR="004403EB" w:rsidRPr="00C85988">
        <w:rPr>
          <w:rFonts w:ascii="Calibri" w:hAnsi="Calibri" w:cs="Calibri"/>
          <w:sz w:val="24"/>
        </w:rPr>
        <w:t xml:space="preserve"> (Claire Kerr)</w:t>
      </w:r>
      <w:r w:rsidRPr="00C85988">
        <w:rPr>
          <w:rFonts w:ascii="Calibri" w:hAnsi="Calibri" w:cs="Calibri"/>
          <w:sz w:val="24"/>
        </w:rPr>
        <w:t xml:space="preserve"> or </w:t>
      </w:r>
      <w:proofErr w:type="gramStart"/>
      <w:r w:rsidRPr="00C85988">
        <w:rPr>
          <w:rFonts w:ascii="Calibri" w:hAnsi="Calibri" w:cs="Calibri"/>
          <w:sz w:val="24"/>
        </w:rPr>
        <w:t>other</w:t>
      </w:r>
      <w:proofErr w:type="gramEnd"/>
      <w:r w:rsidRPr="00C85988">
        <w:rPr>
          <w:rFonts w:ascii="Calibri" w:hAnsi="Calibri" w:cs="Calibri"/>
          <w:sz w:val="24"/>
        </w:rPr>
        <w:t xml:space="preserve"> appropriate person. In the first instance, the manager will attempt to resolve the issue informally, however, if an informal resolution cannot be reached, then the organisation’s formal grievance procedure will be followed. </w:t>
      </w:r>
    </w:p>
    <w:p w14:paraId="19F397E3" w14:textId="7EA8E861" w:rsidR="00F47B3A" w:rsidRPr="00C85988" w:rsidRDefault="00F47B3A" w:rsidP="004403EB">
      <w:pPr>
        <w:ind w:left="1080" w:hanging="720"/>
        <w:rPr>
          <w:rFonts w:ascii="Calibri" w:hAnsi="Calibri" w:cs="Calibri"/>
          <w:sz w:val="24"/>
        </w:rPr>
      </w:pPr>
      <w:r w:rsidRPr="00C85988">
        <w:rPr>
          <w:rFonts w:ascii="Calibri" w:hAnsi="Calibri" w:cs="Calibri"/>
          <w:sz w:val="24"/>
        </w:rPr>
        <w:t xml:space="preserve">5.4. </w:t>
      </w:r>
      <w:r w:rsidRPr="00C85988">
        <w:rPr>
          <w:rFonts w:ascii="Calibri" w:hAnsi="Calibri" w:cs="Calibri"/>
          <w:sz w:val="24"/>
        </w:rPr>
        <w:tab/>
        <w:t xml:space="preserve">Bullying, harassment, victimisation and discrimination are totally unacceptable behaviours and practitioners should be fully conversant with the Equality Act </w:t>
      </w:r>
      <w:proofErr w:type="gramStart"/>
      <w:r w:rsidRPr="00C85988">
        <w:rPr>
          <w:rFonts w:ascii="Calibri" w:hAnsi="Calibri" w:cs="Calibri"/>
          <w:sz w:val="24"/>
        </w:rPr>
        <w:t>2010</w:t>
      </w:r>
      <w:proofErr w:type="gramEnd"/>
      <w:r w:rsidRPr="00C85988">
        <w:rPr>
          <w:rFonts w:ascii="Calibri" w:hAnsi="Calibri" w:cs="Calibri"/>
          <w:sz w:val="24"/>
        </w:rPr>
        <w:t xml:space="preserve"> and the protections afforded individuals with protected characteristics of age, sex, disability, gender reassignment, marriage and civil partnership, pregnancy and maternity, race, religion or belief, and sexual orientation.  </w:t>
      </w:r>
    </w:p>
    <w:p w14:paraId="311691BE" w14:textId="77777777" w:rsidR="00F47B3A" w:rsidRPr="00C85988" w:rsidRDefault="00F47B3A" w:rsidP="00F47B3A">
      <w:pPr>
        <w:ind w:left="1080" w:hanging="720"/>
        <w:rPr>
          <w:rFonts w:ascii="Calibri" w:hAnsi="Calibri" w:cs="Calibri"/>
          <w:sz w:val="24"/>
        </w:rPr>
      </w:pPr>
      <w:r w:rsidRPr="00C85988">
        <w:rPr>
          <w:rFonts w:ascii="Calibri" w:hAnsi="Calibri" w:cs="Calibri"/>
          <w:sz w:val="24"/>
        </w:rPr>
        <w:t xml:space="preserve">5.5. </w:t>
      </w:r>
      <w:r w:rsidRPr="00C85988">
        <w:rPr>
          <w:rFonts w:ascii="Calibri" w:hAnsi="Calibri" w:cs="Calibri"/>
          <w:sz w:val="24"/>
        </w:rPr>
        <w:tab/>
        <w:t xml:space="preserve">Examples of bullying behaviour include, but are not limited </w:t>
      </w:r>
      <w:proofErr w:type="gramStart"/>
      <w:r w:rsidRPr="00C85988">
        <w:rPr>
          <w:rFonts w:ascii="Calibri" w:hAnsi="Calibri" w:cs="Calibri"/>
          <w:sz w:val="24"/>
        </w:rPr>
        <w:t>to;</w:t>
      </w:r>
      <w:proofErr w:type="gramEnd"/>
      <w:r w:rsidRPr="00C85988">
        <w:rPr>
          <w:rFonts w:ascii="Calibri" w:hAnsi="Calibri" w:cs="Calibri"/>
          <w:sz w:val="24"/>
        </w:rPr>
        <w:t xml:space="preserve"> shouting or swearing at a colleague, criticising a colleague in front of others, spreading malicious rumours or making malicious allegations, threatening behaviour either verbal or physical, humiliating others or exhibiting controlling behaviours. </w:t>
      </w:r>
    </w:p>
    <w:p w14:paraId="5D8D2BDF" w14:textId="01F523DC" w:rsidR="00F47B3A" w:rsidRPr="00C85988" w:rsidRDefault="00F47B3A" w:rsidP="004403EB">
      <w:pPr>
        <w:spacing w:after="35" w:line="259" w:lineRule="auto"/>
        <w:rPr>
          <w:rFonts w:ascii="Calibri" w:hAnsi="Calibri" w:cs="Calibri"/>
          <w:szCs w:val="28"/>
        </w:rPr>
      </w:pPr>
      <w:r w:rsidRPr="00C85988">
        <w:rPr>
          <w:rFonts w:ascii="Calibri" w:hAnsi="Calibri" w:cs="Calibri"/>
          <w:szCs w:val="28"/>
        </w:rPr>
        <w:t xml:space="preserve">Appendix 1: Disciplinary Policy &amp; Procedure </w:t>
      </w:r>
    </w:p>
    <w:p w14:paraId="0BD8F5C3" w14:textId="77777777" w:rsidR="00F47B3A" w:rsidRPr="00C85988" w:rsidRDefault="00F47B3A" w:rsidP="00F47B3A">
      <w:pPr>
        <w:spacing w:after="20" w:line="259" w:lineRule="auto"/>
        <w:ind w:left="0" w:firstLine="0"/>
        <w:rPr>
          <w:rFonts w:ascii="Calibri" w:hAnsi="Calibri" w:cs="Calibri"/>
          <w:szCs w:val="28"/>
        </w:rPr>
      </w:pPr>
      <w:r w:rsidRPr="00C85988">
        <w:rPr>
          <w:rFonts w:ascii="Calibri" w:eastAsia="Calibri" w:hAnsi="Calibri" w:cs="Calibri"/>
          <w:szCs w:val="28"/>
        </w:rPr>
        <w:t xml:space="preserve"> </w:t>
      </w:r>
    </w:p>
    <w:p w14:paraId="1D58F4F6"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Disciplinary Policy </w:t>
      </w:r>
    </w:p>
    <w:p w14:paraId="78BA40E7" w14:textId="77777777" w:rsidR="00F47B3A" w:rsidRPr="00C85988" w:rsidRDefault="00F47B3A" w:rsidP="00F47B3A">
      <w:pPr>
        <w:spacing w:after="35" w:line="259" w:lineRule="auto"/>
        <w:ind w:left="0" w:firstLine="0"/>
        <w:rPr>
          <w:rFonts w:ascii="Calibri" w:hAnsi="Calibri" w:cs="Calibri"/>
          <w:sz w:val="24"/>
        </w:rPr>
      </w:pPr>
      <w:r w:rsidRPr="00C85988">
        <w:rPr>
          <w:rFonts w:ascii="Calibri" w:hAnsi="Calibri" w:cs="Calibri"/>
          <w:sz w:val="24"/>
        </w:rPr>
        <w:t xml:space="preserve"> </w:t>
      </w:r>
    </w:p>
    <w:p w14:paraId="1C58DF52" w14:textId="77777777" w:rsidR="00F47B3A" w:rsidRPr="00C85988" w:rsidRDefault="00F47B3A" w:rsidP="00F47B3A">
      <w:pPr>
        <w:spacing w:after="37" w:line="259" w:lineRule="auto"/>
        <w:ind w:left="-5"/>
        <w:rPr>
          <w:rFonts w:ascii="Calibri" w:hAnsi="Calibri" w:cs="Calibri"/>
          <w:sz w:val="24"/>
        </w:rPr>
      </w:pPr>
      <w:r w:rsidRPr="00C85988">
        <w:rPr>
          <w:rFonts w:ascii="Calibri" w:eastAsia="Calibri" w:hAnsi="Calibri" w:cs="Calibri"/>
          <w:i/>
          <w:sz w:val="24"/>
        </w:rPr>
        <w:t xml:space="preserve">This policy is applicable to employees </w:t>
      </w:r>
      <w:proofErr w:type="gramStart"/>
      <w:r w:rsidRPr="00C85988">
        <w:rPr>
          <w:rFonts w:ascii="Calibri" w:eastAsia="Calibri" w:hAnsi="Calibri" w:cs="Calibri"/>
          <w:i/>
          <w:sz w:val="24"/>
        </w:rPr>
        <w:t>only,</w:t>
      </w:r>
      <w:proofErr w:type="gramEnd"/>
      <w:r w:rsidRPr="00C85988">
        <w:rPr>
          <w:rFonts w:ascii="Calibri" w:eastAsia="Calibri" w:hAnsi="Calibri" w:cs="Calibri"/>
          <w:i/>
          <w:sz w:val="24"/>
        </w:rPr>
        <w:t xml:space="preserve"> however the standards of conduct expected of directly employed employees provides a guide for those expected of other practitioners. </w:t>
      </w:r>
    </w:p>
    <w:p w14:paraId="187C1AF1" w14:textId="77777777" w:rsidR="00F47B3A" w:rsidRPr="00C85988" w:rsidRDefault="00F47B3A" w:rsidP="00F47B3A">
      <w:pPr>
        <w:spacing w:after="35" w:line="259" w:lineRule="auto"/>
        <w:ind w:left="0" w:firstLine="0"/>
        <w:rPr>
          <w:rFonts w:ascii="Calibri" w:hAnsi="Calibri" w:cs="Calibri"/>
          <w:sz w:val="24"/>
        </w:rPr>
      </w:pPr>
      <w:r w:rsidRPr="00C85988">
        <w:rPr>
          <w:rFonts w:ascii="Calibri" w:hAnsi="Calibri" w:cs="Calibri"/>
          <w:sz w:val="24"/>
        </w:rPr>
        <w:t xml:space="preserve"> </w:t>
      </w:r>
    </w:p>
    <w:p w14:paraId="7C0A3756" w14:textId="1D4766D7" w:rsidR="00F47B3A" w:rsidRPr="00C85988" w:rsidRDefault="004403EB" w:rsidP="004403EB">
      <w:pPr>
        <w:ind w:left="-5"/>
        <w:rPr>
          <w:rFonts w:ascii="Calibri" w:hAnsi="Calibri" w:cs="Calibri"/>
          <w:sz w:val="24"/>
        </w:rPr>
      </w:pPr>
      <w:r w:rsidRPr="00C85988">
        <w:rPr>
          <w:rFonts w:ascii="Calibri" w:hAnsi="Calibri" w:cs="Calibri"/>
          <w:sz w:val="24"/>
        </w:rPr>
        <w:t>Making Skills</w:t>
      </w:r>
      <w:r w:rsidR="00F47B3A" w:rsidRPr="00C85988">
        <w:rPr>
          <w:rFonts w:ascii="Calibri" w:hAnsi="Calibri" w:cs="Calibri"/>
          <w:sz w:val="24"/>
        </w:rPr>
        <w:t xml:space="preserve"> expect employees to meet high standards of conduct. Minor departures from our standards may be dealt with informally </w:t>
      </w:r>
      <w:proofErr w:type="gramStart"/>
      <w:r w:rsidR="00F47B3A" w:rsidRPr="00C85988">
        <w:rPr>
          <w:rFonts w:ascii="Calibri" w:hAnsi="Calibri" w:cs="Calibri"/>
          <w:sz w:val="24"/>
        </w:rPr>
        <w:t>so as to</w:t>
      </w:r>
      <w:proofErr w:type="gramEnd"/>
      <w:r w:rsidR="00F47B3A" w:rsidRPr="00C85988">
        <w:rPr>
          <w:rFonts w:ascii="Calibri" w:hAnsi="Calibri" w:cs="Calibri"/>
          <w:sz w:val="24"/>
        </w:rPr>
        <w:t xml:space="preserve"> avoid the need to engage this procedure. Nevertheless, we recognise that there will be occasions when informal action is not appropriate and in such cases this policy will be implemented. This policy will not usually be applied in the first two years of an employee’s employment.  </w:t>
      </w:r>
    </w:p>
    <w:p w14:paraId="2EF9E530" w14:textId="24651A60" w:rsidR="00F47B3A" w:rsidRPr="00C85988" w:rsidRDefault="00F47B3A" w:rsidP="00F47B3A">
      <w:pPr>
        <w:ind w:left="-5"/>
        <w:rPr>
          <w:rFonts w:ascii="Calibri" w:hAnsi="Calibri" w:cs="Calibri"/>
          <w:sz w:val="24"/>
        </w:rPr>
      </w:pPr>
      <w:r w:rsidRPr="00C85988">
        <w:rPr>
          <w:rFonts w:ascii="Calibri" w:hAnsi="Calibri" w:cs="Calibri"/>
          <w:sz w:val="24"/>
        </w:rPr>
        <w:t xml:space="preserve">This policy does not form part of an employee’s contract of employment and may be altered or amended at the absolute discretion of </w:t>
      </w:r>
      <w:r w:rsidR="004403EB" w:rsidRPr="00C85988">
        <w:rPr>
          <w:rFonts w:ascii="Calibri" w:hAnsi="Calibri" w:cs="Calibri"/>
          <w:sz w:val="24"/>
        </w:rPr>
        <w:t>Making Skills</w:t>
      </w:r>
      <w:r w:rsidRPr="00C85988">
        <w:rPr>
          <w:rFonts w:ascii="Calibri" w:hAnsi="Calibri" w:cs="Calibri"/>
          <w:sz w:val="24"/>
        </w:rPr>
        <w:t xml:space="preserve">. We may start this procedure at any stage.  We may, at our absolute discretion, use an external third party to carry out any part or parts of this procedure. </w:t>
      </w:r>
    </w:p>
    <w:p w14:paraId="43DA4186" w14:textId="77777777" w:rsidR="00F47B3A" w:rsidRPr="00C85988" w:rsidRDefault="00F47B3A" w:rsidP="00F47B3A">
      <w:pPr>
        <w:spacing w:after="35" w:line="259" w:lineRule="auto"/>
        <w:ind w:left="0" w:firstLine="0"/>
        <w:rPr>
          <w:rFonts w:ascii="Calibri" w:hAnsi="Calibri" w:cs="Calibri"/>
          <w:sz w:val="24"/>
        </w:rPr>
      </w:pPr>
      <w:r w:rsidRPr="00C85988">
        <w:rPr>
          <w:rFonts w:ascii="Calibri" w:eastAsia="Calibri" w:hAnsi="Calibri" w:cs="Calibri"/>
          <w:b/>
          <w:sz w:val="24"/>
        </w:rPr>
        <w:t xml:space="preserve"> </w:t>
      </w:r>
    </w:p>
    <w:p w14:paraId="3DE83FF7" w14:textId="18C29F9C" w:rsidR="00F47B3A" w:rsidRPr="00C85988" w:rsidRDefault="00F47B3A" w:rsidP="004403EB">
      <w:pPr>
        <w:pStyle w:val="Heading2"/>
        <w:ind w:left="-5"/>
        <w:rPr>
          <w:rFonts w:ascii="Calibri" w:hAnsi="Calibri" w:cs="Calibri"/>
          <w:sz w:val="28"/>
          <w:szCs w:val="28"/>
        </w:rPr>
      </w:pPr>
      <w:r w:rsidRPr="00C85988">
        <w:rPr>
          <w:rFonts w:ascii="Calibri" w:hAnsi="Calibri" w:cs="Calibri"/>
          <w:sz w:val="28"/>
          <w:szCs w:val="28"/>
        </w:rPr>
        <w:lastRenderedPageBreak/>
        <w:t xml:space="preserve">Procedure </w:t>
      </w:r>
    </w:p>
    <w:p w14:paraId="11EACF2F" w14:textId="77777777" w:rsidR="00F47B3A" w:rsidRPr="00C85988" w:rsidRDefault="00F47B3A" w:rsidP="00F47B3A">
      <w:pPr>
        <w:pStyle w:val="Heading3"/>
        <w:ind w:left="-5"/>
        <w:rPr>
          <w:rFonts w:ascii="Calibri" w:hAnsi="Calibri" w:cs="Calibri"/>
        </w:rPr>
      </w:pPr>
      <w:r w:rsidRPr="00C85988">
        <w:rPr>
          <w:rFonts w:ascii="Calibri" w:hAnsi="Calibri" w:cs="Calibri"/>
        </w:rPr>
        <w:t>1.</w:t>
      </w:r>
      <w:r w:rsidRPr="00C85988">
        <w:rPr>
          <w:rFonts w:ascii="Calibri" w:eastAsia="Arial" w:hAnsi="Calibri" w:cs="Calibri"/>
        </w:rPr>
        <w:t xml:space="preserve"> </w:t>
      </w:r>
      <w:r w:rsidRPr="00C85988">
        <w:rPr>
          <w:rFonts w:ascii="Calibri" w:hAnsi="Calibri" w:cs="Calibri"/>
        </w:rPr>
        <w:t xml:space="preserve">Investigation </w:t>
      </w:r>
    </w:p>
    <w:p w14:paraId="781AF97D" w14:textId="77777777" w:rsidR="00F47B3A" w:rsidRPr="00C85988" w:rsidRDefault="00F47B3A" w:rsidP="00F47B3A">
      <w:pPr>
        <w:rPr>
          <w:rFonts w:ascii="Calibri" w:hAnsi="Calibri" w:cs="Calibri"/>
          <w:sz w:val="24"/>
        </w:rPr>
      </w:pPr>
      <w:r w:rsidRPr="00C85988">
        <w:rPr>
          <w:rFonts w:ascii="Calibri" w:hAnsi="Calibri" w:cs="Calibri"/>
          <w:sz w:val="24"/>
        </w:rPr>
        <w:t xml:space="preserve">1.1. An investigation may be undertaken prior to any disciplinary action. </w:t>
      </w:r>
    </w:p>
    <w:p w14:paraId="3DE23230" w14:textId="77777777" w:rsidR="00F47B3A" w:rsidRPr="00C85988" w:rsidRDefault="00F47B3A" w:rsidP="00F47B3A">
      <w:pPr>
        <w:rPr>
          <w:rFonts w:ascii="Calibri" w:hAnsi="Calibri" w:cs="Calibri"/>
          <w:sz w:val="24"/>
        </w:rPr>
      </w:pPr>
      <w:r w:rsidRPr="00C85988">
        <w:rPr>
          <w:rFonts w:ascii="Calibri" w:hAnsi="Calibri" w:cs="Calibri"/>
          <w:sz w:val="24"/>
        </w:rPr>
        <w:t xml:space="preserve">1.2. You must fully co-operate with any investigation.  </w:t>
      </w:r>
    </w:p>
    <w:p w14:paraId="29AC25FE" w14:textId="77777777" w:rsidR="00F47B3A" w:rsidRPr="00C85988" w:rsidRDefault="00F47B3A" w:rsidP="00C85988">
      <w:pPr>
        <w:rPr>
          <w:rFonts w:ascii="Calibri" w:hAnsi="Calibri" w:cs="Calibri"/>
          <w:sz w:val="24"/>
        </w:rPr>
      </w:pPr>
      <w:r w:rsidRPr="00C85988">
        <w:rPr>
          <w:rFonts w:ascii="Calibri" w:hAnsi="Calibri" w:cs="Calibri"/>
          <w:sz w:val="24"/>
        </w:rPr>
        <w:t xml:space="preserve">1.3. If you are invited to an investigation meeting, there is no right to be accompanied. </w:t>
      </w:r>
    </w:p>
    <w:p w14:paraId="4C3A50D9" w14:textId="77777777" w:rsidR="00F47B3A" w:rsidRPr="00C85988" w:rsidRDefault="00F47B3A" w:rsidP="00F47B3A">
      <w:pPr>
        <w:spacing w:after="37" w:line="259" w:lineRule="auto"/>
        <w:ind w:left="0" w:firstLine="0"/>
        <w:rPr>
          <w:rFonts w:ascii="Calibri" w:hAnsi="Calibri" w:cs="Calibri"/>
          <w:sz w:val="24"/>
        </w:rPr>
      </w:pPr>
      <w:r w:rsidRPr="00C85988">
        <w:rPr>
          <w:rFonts w:ascii="Calibri" w:hAnsi="Calibri" w:cs="Calibri"/>
          <w:sz w:val="24"/>
        </w:rPr>
        <w:t xml:space="preserve"> </w:t>
      </w:r>
    </w:p>
    <w:p w14:paraId="743C6AEC" w14:textId="77777777" w:rsidR="00F47B3A" w:rsidRPr="00C85988" w:rsidRDefault="00F47B3A" w:rsidP="00F47B3A">
      <w:pPr>
        <w:pStyle w:val="Heading3"/>
        <w:ind w:left="-5"/>
        <w:rPr>
          <w:rFonts w:ascii="Calibri" w:hAnsi="Calibri" w:cs="Calibri"/>
        </w:rPr>
      </w:pPr>
      <w:r w:rsidRPr="00C85988">
        <w:rPr>
          <w:rFonts w:ascii="Calibri" w:hAnsi="Calibri" w:cs="Calibri"/>
        </w:rPr>
        <w:t>2.</w:t>
      </w:r>
      <w:r w:rsidRPr="00C85988">
        <w:rPr>
          <w:rFonts w:ascii="Calibri" w:eastAsia="Arial" w:hAnsi="Calibri" w:cs="Calibri"/>
        </w:rPr>
        <w:t xml:space="preserve"> </w:t>
      </w:r>
      <w:r w:rsidRPr="00C85988">
        <w:rPr>
          <w:rFonts w:ascii="Calibri" w:hAnsi="Calibri" w:cs="Calibri"/>
        </w:rPr>
        <w:t xml:space="preserve">Suspension  </w:t>
      </w:r>
    </w:p>
    <w:p w14:paraId="1B8FBF64" w14:textId="75F89437" w:rsidR="00F47B3A" w:rsidRPr="00C85988" w:rsidRDefault="00F47B3A" w:rsidP="00C85988">
      <w:pPr>
        <w:rPr>
          <w:rFonts w:ascii="Calibri" w:hAnsi="Calibri" w:cs="Calibri"/>
          <w:sz w:val="24"/>
        </w:rPr>
      </w:pPr>
      <w:r w:rsidRPr="00C85988">
        <w:rPr>
          <w:rFonts w:ascii="Calibri" w:hAnsi="Calibri" w:cs="Calibri"/>
          <w:sz w:val="24"/>
        </w:rPr>
        <w:t xml:space="preserve">2.1. If appropriate, we may suspend you on full pay. If you are suspended, your contract of employment will remain in </w:t>
      </w:r>
      <w:r w:rsidR="004403EB" w:rsidRPr="00C85988">
        <w:rPr>
          <w:rFonts w:ascii="Calibri" w:hAnsi="Calibri" w:cs="Calibri"/>
          <w:sz w:val="24"/>
        </w:rPr>
        <w:t>force,</w:t>
      </w:r>
      <w:r w:rsidRPr="00C85988">
        <w:rPr>
          <w:rFonts w:ascii="Calibri" w:hAnsi="Calibri" w:cs="Calibri"/>
          <w:sz w:val="24"/>
        </w:rPr>
        <w:t xml:space="preserve"> but you will not be entitled to access any of our premises except at our prior request or with our prior consent and subject to such conditions that we may impose. </w:t>
      </w:r>
    </w:p>
    <w:p w14:paraId="74AE1AD1" w14:textId="77777777" w:rsidR="00F47B3A" w:rsidRPr="00C85988" w:rsidRDefault="00F47B3A" w:rsidP="00F47B3A">
      <w:pPr>
        <w:pStyle w:val="Heading3"/>
        <w:ind w:left="-5"/>
        <w:rPr>
          <w:rFonts w:ascii="Calibri" w:hAnsi="Calibri" w:cs="Calibri"/>
        </w:rPr>
      </w:pPr>
      <w:r w:rsidRPr="00C85988">
        <w:rPr>
          <w:rFonts w:ascii="Calibri" w:hAnsi="Calibri" w:cs="Calibri"/>
        </w:rPr>
        <w:t>3.</w:t>
      </w:r>
      <w:r w:rsidRPr="00C85988">
        <w:rPr>
          <w:rFonts w:ascii="Calibri" w:eastAsia="Arial" w:hAnsi="Calibri" w:cs="Calibri"/>
        </w:rPr>
        <w:t xml:space="preserve"> </w:t>
      </w:r>
      <w:r w:rsidRPr="00C85988">
        <w:rPr>
          <w:rFonts w:ascii="Calibri" w:hAnsi="Calibri" w:cs="Calibri"/>
        </w:rPr>
        <w:t xml:space="preserve">Disciplinary Hearing </w:t>
      </w:r>
    </w:p>
    <w:p w14:paraId="5647CCAB" w14:textId="77777777" w:rsidR="00F47B3A" w:rsidRPr="00C85988" w:rsidRDefault="00F47B3A" w:rsidP="004403EB">
      <w:pPr>
        <w:rPr>
          <w:rFonts w:ascii="Calibri" w:hAnsi="Calibri" w:cs="Calibri"/>
          <w:sz w:val="24"/>
        </w:rPr>
      </w:pPr>
      <w:r w:rsidRPr="00C85988">
        <w:rPr>
          <w:rFonts w:ascii="Calibri" w:hAnsi="Calibri" w:cs="Calibri"/>
          <w:sz w:val="24"/>
        </w:rPr>
        <w:t xml:space="preserve">3.1. If it is decided that there is a disciplinary case to answer, you will be informed of this, normally in writing.  </w:t>
      </w:r>
    </w:p>
    <w:p w14:paraId="1B83A8FF" w14:textId="77777777" w:rsidR="00F47B3A" w:rsidRPr="00C85988" w:rsidRDefault="00F47B3A" w:rsidP="00F47B3A">
      <w:pPr>
        <w:rPr>
          <w:rFonts w:ascii="Calibri" w:hAnsi="Calibri" w:cs="Calibri"/>
          <w:sz w:val="24"/>
        </w:rPr>
      </w:pPr>
      <w:r w:rsidRPr="00C85988">
        <w:rPr>
          <w:rFonts w:ascii="Calibri" w:hAnsi="Calibri" w:cs="Calibri"/>
          <w:sz w:val="24"/>
        </w:rPr>
        <w:t xml:space="preserve">3.2. You will be invited to attend a disciplinary hearing. </w:t>
      </w:r>
    </w:p>
    <w:p w14:paraId="24F6EF31" w14:textId="77777777" w:rsidR="00F47B3A" w:rsidRPr="00C85988" w:rsidRDefault="00F47B3A" w:rsidP="004403EB">
      <w:pPr>
        <w:rPr>
          <w:rFonts w:ascii="Calibri" w:hAnsi="Calibri" w:cs="Calibri"/>
          <w:sz w:val="24"/>
        </w:rPr>
      </w:pPr>
      <w:r w:rsidRPr="00C85988">
        <w:rPr>
          <w:rFonts w:ascii="Calibri" w:hAnsi="Calibri" w:cs="Calibri"/>
          <w:sz w:val="24"/>
        </w:rPr>
        <w:t xml:space="preserve">3.3. You are entitled to be accompanied to a disciplinary hearing by a work colleague or a trade union representative.  </w:t>
      </w:r>
    </w:p>
    <w:p w14:paraId="3042F941" w14:textId="77777777" w:rsidR="00F47B3A" w:rsidRPr="00C85988" w:rsidRDefault="00F47B3A" w:rsidP="004403EB">
      <w:pPr>
        <w:rPr>
          <w:rFonts w:ascii="Calibri" w:hAnsi="Calibri" w:cs="Calibri"/>
          <w:sz w:val="24"/>
        </w:rPr>
      </w:pPr>
      <w:r w:rsidRPr="00C85988">
        <w:rPr>
          <w:rFonts w:ascii="Calibri" w:hAnsi="Calibri" w:cs="Calibri"/>
          <w:sz w:val="24"/>
        </w:rPr>
        <w:t xml:space="preserve">3.4. You will be given the opportunity to state your case before any decision is made.  </w:t>
      </w:r>
    </w:p>
    <w:p w14:paraId="1460ECE9" w14:textId="77777777" w:rsidR="00F47B3A" w:rsidRPr="00C85988" w:rsidRDefault="00F47B3A" w:rsidP="004403EB">
      <w:pPr>
        <w:rPr>
          <w:rFonts w:ascii="Calibri" w:hAnsi="Calibri" w:cs="Calibri"/>
          <w:sz w:val="24"/>
        </w:rPr>
      </w:pPr>
      <w:r w:rsidRPr="00C85988">
        <w:rPr>
          <w:rFonts w:ascii="Calibri" w:hAnsi="Calibri" w:cs="Calibri"/>
          <w:sz w:val="24"/>
        </w:rPr>
        <w:t xml:space="preserve">3.5. The chair of the hearing may decide the issue at the hearing or adjourn the hearing to consider their findings. </w:t>
      </w:r>
    </w:p>
    <w:p w14:paraId="656D6642" w14:textId="77777777" w:rsidR="00F47B3A" w:rsidRPr="00C85988" w:rsidRDefault="00F47B3A" w:rsidP="00F47B3A">
      <w:pPr>
        <w:rPr>
          <w:rFonts w:ascii="Calibri" w:hAnsi="Calibri" w:cs="Calibri"/>
          <w:sz w:val="24"/>
        </w:rPr>
      </w:pPr>
      <w:r w:rsidRPr="00C85988">
        <w:rPr>
          <w:rFonts w:ascii="Calibri" w:hAnsi="Calibri" w:cs="Calibri"/>
          <w:sz w:val="24"/>
        </w:rPr>
        <w:t xml:space="preserve">3.6. You will be informed of the decision. This will normally be in writing. </w:t>
      </w:r>
    </w:p>
    <w:p w14:paraId="30F8D3FC" w14:textId="77777777" w:rsidR="00F47B3A" w:rsidRPr="00C85988" w:rsidRDefault="00F47B3A" w:rsidP="00F47B3A">
      <w:pPr>
        <w:spacing w:after="42" w:line="259" w:lineRule="auto"/>
        <w:ind w:left="0" w:firstLine="0"/>
        <w:rPr>
          <w:rFonts w:ascii="Calibri" w:hAnsi="Calibri" w:cs="Calibri"/>
          <w:sz w:val="24"/>
        </w:rPr>
      </w:pPr>
      <w:r w:rsidRPr="00C85988">
        <w:rPr>
          <w:rFonts w:ascii="Calibri" w:hAnsi="Calibri" w:cs="Calibri"/>
          <w:sz w:val="24"/>
        </w:rPr>
        <w:t xml:space="preserve"> </w:t>
      </w:r>
    </w:p>
    <w:p w14:paraId="54E93480" w14:textId="77777777" w:rsidR="00F47B3A" w:rsidRPr="00C85988" w:rsidRDefault="00F47B3A" w:rsidP="00F47B3A">
      <w:pPr>
        <w:pStyle w:val="Heading3"/>
        <w:ind w:left="-5"/>
        <w:rPr>
          <w:rFonts w:ascii="Calibri" w:hAnsi="Calibri" w:cs="Calibri"/>
        </w:rPr>
      </w:pPr>
      <w:r w:rsidRPr="00C85988">
        <w:rPr>
          <w:rFonts w:ascii="Calibri" w:hAnsi="Calibri" w:cs="Calibri"/>
        </w:rPr>
        <w:t>4.</w:t>
      </w:r>
      <w:r w:rsidRPr="00C85988">
        <w:rPr>
          <w:rFonts w:ascii="Calibri" w:eastAsia="Arial" w:hAnsi="Calibri" w:cs="Calibri"/>
        </w:rPr>
        <w:t xml:space="preserve"> </w:t>
      </w:r>
      <w:r w:rsidRPr="00C85988">
        <w:rPr>
          <w:rFonts w:ascii="Calibri" w:hAnsi="Calibri" w:cs="Calibri"/>
        </w:rPr>
        <w:t xml:space="preserve">Appeals  </w:t>
      </w:r>
    </w:p>
    <w:p w14:paraId="118FF70F" w14:textId="77777777" w:rsidR="00F47B3A" w:rsidRPr="00C85988" w:rsidRDefault="00F47B3A" w:rsidP="00F47B3A">
      <w:pPr>
        <w:ind w:left="792" w:hanging="432"/>
        <w:rPr>
          <w:rFonts w:ascii="Calibri" w:hAnsi="Calibri" w:cs="Calibri"/>
          <w:sz w:val="24"/>
        </w:rPr>
      </w:pPr>
      <w:r w:rsidRPr="00C85988">
        <w:rPr>
          <w:rFonts w:ascii="Calibri" w:hAnsi="Calibri" w:cs="Calibri"/>
          <w:sz w:val="24"/>
        </w:rPr>
        <w:t xml:space="preserve">4.1. If you are dissatisfied with the outcome of the disciplinary </w:t>
      </w:r>
      <w:proofErr w:type="gramStart"/>
      <w:r w:rsidRPr="00C85988">
        <w:rPr>
          <w:rFonts w:ascii="Calibri" w:hAnsi="Calibri" w:cs="Calibri"/>
          <w:sz w:val="24"/>
        </w:rPr>
        <w:t>hearing</w:t>
      </w:r>
      <w:proofErr w:type="gramEnd"/>
      <w:r w:rsidRPr="00C85988">
        <w:rPr>
          <w:rFonts w:ascii="Calibri" w:hAnsi="Calibri" w:cs="Calibri"/>
          <w:sz w:val="24"/>
        </w:rPr>
        <w:t xml:space="preserve"> you may appeal. If you wish to appeal you must do so within seven days of the date of the outcome letter (or where no letter is issued, the date you are informed of the decision). </w:t>
      </w:r>
    </w:p>
    <w:p w14:paraId="5B05A4C8" w14:textId="77777777" w:rsidR="00F47B3A" w:rsidRPr="00C85988" w:rsidRDefault="00F47B3A" w:rsidP="00F47B3A">
      <w:pPr>
        <w:ind w:left="792" w:hanging="432"/>
        <w:rPr>
          <w:rFonts w:ascii="Calibri" w:hAnsi="Calibri" w:cs="Calibri"/>
          <w:sz w:val="24"/>
        </w:rPr>
      </w:pPr>
      <w:r w:rsidRPr="00C85988">
        <w:rPr>
          <w:rFonts w:ascii="Calibri" w:hAnsi="Calibri" w:cs="Calibri"/>
          <w:sz w:val="24"/>
        </w:rPr>
        <w:lastRenderedPageBreak/>
        <w:t xml:space="preserve">4.2. An appeal should be in writing and must set out the grounds for your appeal along with any accompanying documentation. </w:t>
      </w:r>
    </w:p>
    <w:p w14:paraId="028F7E8D" w14:textId="77777777" w:rsidR="00F47B3A" w:rsidRPr="00C85988" w:rsidRDefault="00F47B3A" w:rsidP="00F47B3A">
      <w:pPr>
        <w:ind w:left="792" w:hanging="432"/>
        <w:rPr>
          <w:rFonts w:ascii="Calibri" w:hAnsi="Calibri" w:cs="Calibri"/>
          <w:sz w:val="24"/>
        </w:rPr>
      </w:pPr>
      <w:r w:rsidRPr="00C85988">
        <w:rPr>
          <w:rFonts w:ascii="Calibri" w:hAnsi="Calibri" w:cs="Calibri"/>
          <w:sz w:val="24"/>
        </w:rPr>
        <w:t xml:space="preserve">4.3. You will be informed of to whom you should appeal when you are given the disciplinary outcome. </w:t>
      </w:r>
    </w:p>
    <w:p w14:paraId="55F69E4B" w14:textId="77777777" w:rsidR="00F47B3A" w:rsidRPr="00C85988" w:rsidRDefault="00F47B3A" w:rsidP="00F47B3A">
      <w:pPr>
        <w:ind w:left="792" w:hanging="432"/>
        <w:rPr>
          <w:rFonts w:ascii="Calibri" w:hAnsi="Calibri" w:cs="Calibri"/>
          <w:sz w:val="24"/>
        </w:rPr>
      </w:pPr>
      <w:r w:rsidRPr="00C85988">
        <w:rPr>
          <w:rFonts w:ascii="Calibri" w:hAnsi="Calibri" w:cs="Calibri"/>
          <w:sz w:val="24"/>
        </w:rPr>
        <w:t xml:space="preserve">4.4. At an appeal hearing, you are entitled to be accompanied by either a </w:t>
      </w:r>
      <w:proofErr w:type="gramStart"/>
      <w:r w:rsidRPr="00C85988">
        <w:rPr>
          <w:rFonts w:ascii="Calibri" w:hAnsi="Calibri" w:cs="Calibri"/>
          <w:sz w:val="24"/>
        </w:rPr>
        <w:t>work place</w:t>
      </w:r>
      <w:proofErr w:type="gramEnd"/>
      <w:r w:rsidRPr="00C85988">
        <w:rPr>
          <w:rFonts w:ascii="Calibri" w:hAnsi="Calibri" w:cs="Calibri"/>
          <w:sz w:val="24"/>
        </w:rPr>
        <w:t xml:space="preserve"> colleague or a trade union representative. </w:t>
      </w:r>
    </w:p>
    <w:p w14:paraId="7123907E" w14:textId="77777777" w:rsidR="00F47B3A" w:rsidRPr="00C85988" w:rsidRDefault="00F47B3A" w:rsidP="00F47B3A">
      <w:pPr>
        <w:ind w:left="792" w:hanging="432"/>
        <w:rPr>
          <w:rFonts w:ascii="Calibri" w:hAnsi="Calibri" w:cs="Calibri"/>
          <w:sz w:val="24"/>
        </w:rPr>
      </w:pPr>
      <w:r w:rsidRPr="00C85988">
        <w:rPr>
          <w:rFonts w:ascii="Calibri" w:hAnsi="Calibri" w:cs="Calibri"/>
          <w:sz w:val="24"/>
        </w:rPr>
        <w:t xml:space="preserve">4.5. The outcome of the appeal will be conveyed to you, normally in writing. The appeal decision will be final. </w:t>
      </w:r>
    </w:p>
    <w:p w14:paraId="7C6B1C2B" w14:textId="77777777" w:rsidR="00F47B3A" w:rsidRPr="00C85988" w:rsidRDefault="00F47B3A" w:rsidP="00F47B3A">
      <w:pPr>
        <w:spacing w:after="37" w:line="259" w:lineRule="auto"/>
        <w:ind w:left="0" w:firstLine="0"/>
        <w:rPr>
          <w:rFonts w:ascii="Calibri" w:hAnsi="Calibri" w:cs="Calibri"/>
          <w:sz w:val="24"/>
        </w:rPr>
      </w:pPr>
      <w:r w:rsidRPr="00C85988">
        <w:rPr>
          <w:rFonts w:ascii="Calibri" w:hAnsi="Calibri" w:cs="Calibri"/>
          <w:sz w:val="24"/>
        </w:rPr>
        <w:t xml:space="preserve"> </w:t>
      </w:r>
    </w:p>
    <w:p w14:paraId="34249B21" w14:textId="77777777" w:rsidR="00F47B3A" w:rsidRPr="00C85988" w:rsidRDefault="00F47B3A" w:rsidP="00F47B3A">
      <w:pPr>
        <w:pStyle w:val="Heading3"/>
        <w:ind w:left="-5"/>
        <w:rPr>
          <w:rFonts w:ascii="Calibri" w:hAnsi="Calibri" w:cs="Calibri"/>
        </w:rPr>
      </w:pPr>
      <w:r w:rsidRPr="00C85988">
        <w:rPr>
          <w:rFonts w:ascii="Calibri" w:hAnsi="Calibri" w:cs="Calibri"/>
        </w:rPr>
        <w:t>5.</w:t>
      </w:r>
      <w:r w:rsidRPr="00C85988">
        <w:rPr>
          <w:rFonts w:ascii="Calibri" w:eastAsia="Arial" w:hAnsi="Calibri" w:cs="Calibri"/>
        </w:rPr>
        <w:t xml:space="preserve"> </w:t>
      </w:r>
      <w:r w:rsidRPr="00C85988">
        <w:rPr>
          <w:rFonts w:ascii="Calibri" w:hAnsi="Calibri" w:cs="Calibri"/>
        </w:rPr>
        <w:t xml:space="preserve">Misconduct </w:t>
      </w:r>
    </w:p>
    <w:p w14:paraId="7B5FFE0D" w14:textId="77777777" w:rsidR="00F47B3A" w:rsidRPr="00C85988" w:rsidRDefault="00F47B3A" w:rsidP="00F47B3A">
      <w:pPr>
        <w:rPr>
          <w:rFonts w:ascii="Calibri" w:hAnsi="Calibri" w:cs="Calibri"/>
          <w:sz w:val="24"/>
        </w:rPr>
      </w:pPr>
      <w:r w:rsidRPr="00C85988">
        <w:rPr>
          <w:rFonts w:ascii="Calibri" w:hAnsi="Calibri" w:cs="Calibri"/>
          <w:sz w:val="24"/>
        </w:rPr>
        <w:t xml:space="preserve">5.1. Examples of misconduct are: </w:t>
      </w:r>
    </w:p>
    <w:p w14:paraId="2CA23A5A" w14:textId="77777777" w:rsidR="00F47B3A" w:rsidRPr="00C85988" w:rsidRDefault="00F47B3A" w:rsidP="00C85988">
      <w:pPr>
        <w:rPr>
          <w:rFonts w:ascii="Calibri" w:hAnsi="Calibri" w:cs="Calibri"/>
          <w:sz w:val="24"/>
        </w:rPr>
      </w:pPr>
      <w:r w:rsidRPr="00C85988">
        <w:rPr>
          <w:rFonts w:ascii="Calibri" w:hAnsi="Calibri" w:cs="Calibri"/>
          <w:sz w:val="24"/>
        </w:rPr>
        <w:t xml:space="preserve">5.1.1. Occasional and minor poor </w:t>
      </w:r>
      <w:proofErr w:type="gramStart"/>
      <w:r w:rsidRPr="00C85988">
        <w:rPr>
          <w:rFonts w:ascii="Calibri" w:hAnsi="Calibri" w:cs="Calibri"/>
          <w:sz w:val="24"/>
        </w:rPr>
        <w:t>timekeeping;</w:t>
      </w:r>
      <w:proofErr w:type="gramEnd"/>
      <w:r w:rsidRPr="00C85988">
        <w:rPr>
          <w:rFonts w:ascii="Calibri" w:hAnsi="Calibri" w:cs="Calibri"/>
          <w:sz w:val="24"/>
        </w:rPr>
        <w:t xml:space="preserve"> </w:t>
      </w:r>
    </w:p>
    <w:p w14:paraId="66A54B76" w14:textId="77777777" w:rsidR="00F47B3A" w:rsidRPr="00C85988" w:rsidRDefault="00F47B3A" w:rsidP="00C85988">
      <w:pPr>
        <w:rPr>
          <w:rFonts w:ascii="Calibri" w:hAnsi="Calibri" w:cs="Calibri"/>
          <w:sz w:val="24"/>
        </w:rPr>
      </w:pPr>
      <w:r w:rsidRPr="00C85988">
        <w:rPr>
          <w:rFonts w:ascii="Calibri" w:hAnsi="Calibri" w:cs="Calibri"/>
          <w:sz w:val="24"/>
        </w:rPr>
        <w:t xml:space="preserve">5.1.2. Minor breaches of our </w:t>
      </w:r>
      <w:proofErr w:type="gramStart"/>
      <w:r w:rsidRPr="00C85988">
        <w:rPr>
          <w:rFonts w:ascii="Calibri" w:hAnsi="Calibri" w:cs="Calibri"/>
          <w:sz w:val="24"/>
        </w:rPr>
        <w:t>rules;</w:t>
      </w:r>
      <w:proofErr w:type="gramEnd"/>
      <w:r w:rsidRPr="00C85988">
        <w:rPr>
          <w:rFonts w:ascii="Calibri" w:hAnsi="Calibri" w:cs="Calibri"/>
          <w:sz w:val="24"/>
        </w:rPr>
        <w:t xml:space="preserve"> </w:t>
      </w:r>
    </w:p>
    <w:p w14:paraId="6E4CD39E" w14:textId="77777777" w:rsidR="00F47B3A" w:rsidRPr="00C85988" w:rsidRDefault="00F47B3A" w:rsidP="00C85988">
      <w:pPr>
        <w:ind w:right="2382"/>
        <w:rPr>
          <w:rFonts w:ascii="Calibri" w:hAnsi="Calibri" w:cs="Calibri"/>
          <w:sz w:val="24"/>
        </w:rPr>
      </w:pPr>
      <w:r w:rsidRPr="00C85988">
        <w:rPr>
          <w:rFonts w:ascii="Calibri" w:hAnsi="Calibri" w:cs="Calibri"/>
          <w:sz w:val="24"/>
        </w:rPr>
        <w:t xml:space="preserve">5.1.3. Minor failure to observe our procedures; and 5.1.4. Minor breaches of health and safety procedures. </w:t>
      </w:r>
    </w:p>
    <w:p w14:paraId="145F47DE" w14:textId="77777777" w:rsidR="00F47B3A" w:rsidRPr="00C85988" w:rsidRDefault="00F47B3A" w:rsidP="004403EB">
      <w:pPr>
        <w:rPr>
          <w:rFonts w:ascii="Calibri" w:hAnsi="Calibri" w:cs="Calibri"/>
          <w:sz w:val="24"/>
        </w:rPr>
      </w:pPr>
      <w:r w:rsidRPr="00C85988">
        <w:rPr>
          <w:rFonts w:ascii="Calibri" w:hAnsi="Calibri" w:cs="Calibri"/>
          <w:sz w:val="24"/>
        </w:rPr>
        <w:t xml:space="preserve">5.2. These examples are not exhaustive or exclusive. Offences of a similar nature will also be dealt with under this procedure. </w:t>
      </w:r>
    </w:p>
    <w:p w14:paraId="2654BFAE" w14:textId="77777777" w:rsidR="00F47B3A" w:rsidRPr="00C85988" w:rsidRDefault="00F47B3A" w:rsidP="004403EB">
      <w:pPr>
        <w:rPr>
          <w:rFonts w:ascii="Calibri" w:hAnsi="Calibri" w:cs="Calibri"/>
          <w:sz w:val="24"/>
        </w:rPr>
      </w:pPr>
      <w:r w:rsidRPr="00C85988">
        <w:rPr>
          <w:rFonts w:ascii="Calibri" w:hAnsi="Calibri" w:cs="Calibri"/>
          <w:sz w:val="24"/>
        </w:rPr>
        <w:t xml:space="preserve">5.3. Misconduct, short of gross misconduct, will, depending on severity, normally result in a written warning, which would normally last for 6 months, or a final written warning, which would normally last for 12 months. </w:t>
      </w:r>
    </w:p>
    <w:p w14:paraId="1C4A3A40" w14:textId="77777777" w:rsidR="00F47B3A" w:rsidRPr="00C85988" w:rsidRDefault="00F47B3A" w:rsidP="004403EB">
      <w:pPr>
        <w:rPr>
          <w:rFonts w:ascii="Calibri" w:hAnsi="Calibri" w:cs="Calibri"/>
          <w:sz w:val="24"/>
        </w:rPr>
      </w:pPr>
      <w:r w:rsidRPr="00C85988">
        <w:rPr>
          <w:rFonts w:ascii="Calibri" w:hAnsi="Calibri" w:cs="Calibri"/>
          <w:sz w:val="24"/>
        </w:rPr>
        <w:t xml:space="preserve">5.4. Where there is a further act of misconduct whilst a warning remains live, or where an act of misconduct is sufficiently serious to warrant it, dismissal may result.   </w:t>
      </w:r>
    </w:p>
    <w:p w14:paraId="66A95A07" w14:textId="77777777" w:rsidR="00F47B3A" w:rsidRPr="00C85988" w:rsidRDefault="00F47B3A" w:rsidP="00F47B3A">
      <w:pPr>
        <w:spacing w:after="41" w:line="259" w:lineRule="auto"/>
        <w:ind w:left="0" w:firstLine="0"/>
        <w:rPr>
          <w:rFonts w:ascii="Calibri" w:hAnsi="Calibri" w:cs="Calibri"/>
          <w:sz w:val="24"/>
        </w:rPr>
      </w:pPr>
      <w:r w:rsidRPr="00C85988">
        <w:rPr>
          <w:rFonts w:ascii="Calibri" w:hAnsi="Calibri" w:cs="Calibri"/>
          <w:sz w:val="24"/>
        </w:rPr>
        <w:t xml:space="preserve"> </w:t>
      </w:r>
    </w:p>
    <w:p w14:paraId="09EFA1E7" w14:textId="77777777" w:rsidR="00F47B3A" w:rsidRPr="00C85988" w:rsidRDefault="00F47B3A" w:rsidP="00F47B3A">
      <w:pPr>
        <w:pStyle w:val="Heading3"/>
        <w:ind w:left="-5"/>
        <w:rPr>
          <w:rFonts w:ascii="Calibri" w:hAnsi="Calibri" w:cs="Calibri"/>
        </w:rPr>
      </w:pPr>
      <w:r w:rsidRPr="00C85988">
        <w:rPr>
          <w:rFonts w:ascii="Calibri" w:hAnsi="Calibri" w:cs="Calibri"/>
        </w:rPr>
        <w:t>6.</w:t>
      </w:r>
      <w:r w:rsidRPr="00C85988">
        <w:rPr>
          <w:rFonts w:ascii="Calibri" w:eastAsia="Arial" w:hAnsi="Calibri" w:cs="Calibri"/>
        </w:rPr>
        <w:t xml:space="preserve"> </w:t>
      </w:r>
      <w:r w:rsidRPr="00C85988">
        <w:rPr>
          <w:rFonts w:ascii="Calibri" w:hAnsi="Calibri" w:cs="Calibri"/>
        </w:rPr>
        <w:t xml:space="preserve">Gross Misconduct </w:t>
      </w:r>
    </w:p>
    <w:p w14:paraId="4922C8D9" w14:textId="77777777" w:rsidR="00F47B3A" w:rsidRPr="00C85988" w:rsidRDefault="00F47B3A" w:rsidP="00F47B3A">
      <w:pPr>
        <w:rPr>
          <w:rFonts w:ascii="Calibri" w:hAnsi="Calibri" w:cs="Calibri"/>
          <w:sz w:val="24"/>
        </w:rPr>
      </w:pPr>
      <w:r w:rsidRPr="00C85988">
        <w:rPr>
          <w:rFonts w:ascii="Calibri" w:hAnsi="Calibri" w:cs="Calibri"/>
          <w:sz w:val="24"/>
        </w:rPr>
        <w:t xml:space="preserve">6.1. Examples of gross misconduct are: </w:t>
      </w:r>
    </w:p>
    <w:p w14:paraId="568013EF" w14:textId="77777777" w:rsidR="00F47B3A" w:rsidRPr="00C85988" w:rsidRDefault="00F47B3A" w:rsidP="00F47B3A">
      <w:pPr>
        <w:ind w:left="730"/>
        <w:rPr>
          <w:rFonts w:ascii="Calibri" w:hAnsi="Calibri" w:cs="Calibri"/>
          <w:sz w:val="24"/>
        </w:rPr>
      </w:pPr>
      <w:r w:rsidRPr="00C85988">
        <w:rPr>
          <w:rFonts w:ascii="Calibri" w:hAnsi="Calibri" w:cs="Calibri"/>
          <w:sz w:val="24"/>
        </w:rPr>
        <w:lastRenderedPageBreak/>
        <w:t xml:space="preserve">6.1.1. unauthorised </w:t>
      </w:r>
      <w:proofErr w:type="gramStart"/>
      <w:r w:rsidRPr="00C85988">
        <w:rPr>
          <w:rFonts w:ascii="Calibri" w:hAnsi="Calibri" w:cs="Calibri"/>
          <w:sz w:val="24"/>
        </w:rPr>
        <w:t>absence;</w:t>
      </w:r>
      <w:proofErr w:type="gramEnd"/>
      <w:r w:rsidRPr="00C85988">
        <w:rPr>
          <w:rFonts w:ascii="Calibri" w:hAnsi="Calibri" w:cs="Calibri"/>
          <w:sz w:val="24"/>
        </w:rPr>
        <w:t xml:space="preserve"> </w:t>
      </w:r>
    </w:p>
    <w:p w14:paraId="0A898F45" w14:textId="77777777" w:rsidR="00F47B3A" w:rsidRPr="00C85988" w:rsidRDefault="00F47B3A" w:rsidP="00F47B3A">
      <w:pPr>
        <w:ind w:left="730"/>
        <w:rPr>
          <w:rFonts w:ascii="Calibri" w:hAnsi="Calibri" w:cs="Calibri"/>
          <w:sz w:val="24"/>
        </w:rPr>
      </w:pPr>
      <w:r w:rsidRPr="00C85988">
        <w:rPr>
          <w:rFonts w:ascii="Calibri" w:hAnsi="Calibri" w:cs="Calibri"/>
          <w:sz w:val="24"/>
        </w:rPr>
        <w:t>6.1.2. theft, fraud and bribery (giving and receiving</w:t>
      </w:r>
      <w:proofErr w:type="gramStart"/>
      <w:r w:rsidRPr="00C85988">
        <w:rPr>
          <w:rFonts w:ascii="Calibri" w:hAnsi="Calibri" w:cs="Calibri"/>
          <w:sz w:val="24"/>
        </w:rPr>
        <w:t>);</w:t>
      </w:r>
      <w:proofErr w:type="gramEnd"/>
      <w:r w:rsidRPr="00C85988">
        <w:rPr>
          <w:rFonts w:ascii="Calibri" w:hAnsi="Calibri" w:cs="Calibri"/>
          <w:sz w:val="24"/>
        </w:rPr>
        <w:t xml:space="preserve"> </w:t>
      </w:r>
    </w:p>
    <w:p w14:paraId="5A49FC91"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6.1.3. falsification of </w:t>
      </w:r>
      <w:proofErr w:type="gramStart"/>
      <w:r w:rsidRPr="00C85988">
        <w:rPr>
          <w:rFonts w:ascii="Calibri" w:hAnsi="Calibri" w:cs="Calibri"/>
          <w:sz w:val="24"/>
        </w:rPr>
        <w:t>records;</w:t>
      </w:r>
      <w:proofErr w:type="gramEnd"/>
      <w:r w:rsidRPr="00C85988">
        <w:rPr>
          <w:rFonts w:ascii="Calibri" w:hAnsi="Calibri" w:cs="Calibri"/>
          <w:sz w:val="24"/>
        </w:rPr>
        <w:t xml:space="preserve"> </w:t>
      </w:r>
    </w:p>
    <w:p w14:paraId="636B30D9"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6.1.4. breaches of confidentiality or </w:t>
      </w:r>
      <w:proofErr w:type="gramStart"/>
      <w:r w:rsidRPr="00C85988">
        <w:rPr>
          <w:rFonts w:ascii="Calibri" w:hAnsi="Calibri" w:cs="Calibri"/>
          <w:sz w:val="24"/>
        </w:rPr>
        <w:t>trust;</w:t>
      </w:r>
      <w:proofErr w:type="gramEnd"/>
      <w:r w:rsidRPr="00C85988">
        <w:rPr>
          <w:rFonts w:ascii="Calibri" w:hAnsi="Calibri" w:cs="Calibri"/>
          <w:sz w:val="24"/>
        </w:rPr>
        <w:t xml:space="preserve"> </w:t>
      </w:r>
    </w:p>
    <w:p w14:paraId="223DDD6F"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6.1.5. fighting or </w:t>
      </w:r>
      <w:proofErr w:type="gramStart"/>
      <w:r w:rsidRPr="00C85988">
        <w:rPr>
          <w:rFonts w:ascii="Calibri" w:hAnsi="Calibri" w:cs="Calibri"/>
          <w:sz w:val="24"/>
        </w:rPr>
        <w:t>assault;</w:t>
      </w:r>
      <w:proofErr w:type="gramEnd"/>
      <w:r w:rsidRPr="00C85988">
        <w:rPr>
          <w:rFonts w:ascii="Calibri" w:hAnsi="Calibri" w:cs="Calibri"/>
          <w:sz w:val="24"/>
        </w:rPr>
        <w:t xml:space="preserve"> </w:t>
      </w:r>
    </w:p>
    <w:p w14:paraId="3A64B4AE"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6.1.6. </w:t>
      </w:r>
      <w:proofErr w:type="gramStart"/>
      <w:r w:rsidRPr="00C85988">
        <w:rPr>
          <w:rFonts w:ascii="Calibri" w:hAnsi="Calibri" w:cs="Calibri"/>
          <w:sz w:val="24"/>
        </w:rPr>
        <w:t>insubordination;</w:t>
      </w:r>
      <w:proofErr w:type="gramEnd"/>
      <w:r w:rsidRPr="00C85988">
        <w:rPr>
          <w:rFonts w:ascii="Calibri" w:hAnsi="Calibri" w:cs="Calibri"/>
          <w:sz w:val="24"/>
        </w:rPr>
        <w:t xml:space="preserve"> </w:t>
      </w:r>
    </w:p>
    <w:p w14:paraId="44744A62"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6.1.7. failure to obey a reasonable management </w:t>
      </w:r>
      <w:proofErr w:type="gramStart"/>
      <w:r w:rsidRPr="00C85988">
        <w:rPr>
          <w:rFonts w:ascii="Calibri" w:hAnsi="Calibri" w:cs="Calibri"/>
          <w:sz w:val="24"/>
        </w:rPr>
        <w:t>order;</w:t>
      </w:r>
      <w:proofErr w:type="gramEnd"/>
      <w:r w:rsidRPr="00C85988">
        <w:rPr>
          <w:rFonts w:ascii="Calibri" w:hAnsi="Calibri" w:cs="Calibri"/>
          <w:sz w:val="24"/>
        </w:rPr>
        <w:t xml:space="preserve"> </w:t>
      </w:r>
    </w:p>
    <w:p w14:paraId="3C565CE8" w14:textId="77777777" w:rsidR="00F47B3A" w:rsidRPr="00C85988" w:rsidRDefault="00F47B3A" w:rsidP="00F47B3A">
      <w:pPr>
        <w:ind w:left="1224" w:hanging="504"/>
        <w:rPr>
          <w:rFonts w:ascii="Calibri" w:hAnsi="Calibri" w:cs="Calibri"/>
          <w:sz w:val="24"/>
        </w:rPr>
      </w:pPr>
      <w:r w:rsidRPr="00C85988">
        <w:rPr>
          <w:rFonts w:ascii="Calibri" w:hAnsi="Calibri" w:cs="Calibri"/>
          <w:sz w:val="24"/>
        </w:rPr>
        <w:t xml:space="preserve">6.1.8. deliberate or reckless acts of damaging company property or property of another </w:t>
      </w:r>
      <w:proofErr w:type="gramStart"/>
      <w:r w:rsidRPr="00C85988">
        <w:rPr>
          <w:rFonts w:ascii="Calibri" w:hAnsi="Calibri" w:cs="Calibri"/>
          <w:sz w:val="24"/>
        </w:rPr>
        <w:t>person;</w:t>
      </w:r>
      <w:proofErr w:type="gramEnd"/>
      <w:r w:rsidRPr="00C85988">
        <w:rPr>
          <w:rFonts w:ascii="Calibri" w:hAnsi="Calibri" w:cs="Calibri"/>
          <w:sz w:val="24"/>
        </w:rPr>
        <w:t xml:space="preserve"> </w:t>
      </w:r>
    </w:p>
    <w:p w14:paraId="5836F8D0"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6.1.9. serious breaches of company policies or </w:t>
      </w:r>
      <w:proofErr w:type="gramStart"/>
      <w:r w:rsidRPr="00C85988">
        <w:rPr>
          <w:rFonts w:ascii="Calibri" w:hAnsi="Calibri" w:cs="Calibri"/>
          <w:sz w:val="24"/>
        </w:rPr>
        <w:t>procedures;</w:t>
      </w:r>
      <w:proofErr w:type="gramEnd"/>
      <w:r w:rsidRPr="00C85988">
        <w:rPr>
          <w:rFonts w:ascii="Calibri" w:hAnsi="Calibri" w:cs="Calibri"/>
          <w:sz w:val="24"/>
        </w:rPr>
        <w:t xml:space="preserve"> </w:t>
      </w:r>
    </w:p>
    <w:p w14:paraId="4FF416CF"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6.1.10. bringing yourself or the company into </w:t>
      </w:r>
      <w:proofErr w:type="gramStart"/>
      <w:r w:rsidRPr="00C85988">
        <w:rPr>
          <w:rFonts w:ascii="Calibri" w:hAnsi="Calibri" w:cs="Calibri"/>
          <w:sz w:val="24"/>
        </w:rPr>
        <w:t>disrepute;</w:t>
      </w:r>
      <w:proofErr w:type="gramEnd"/>
      <w:r w:rsidRPr="00C85988">
        <w:rPr>
          <w:rFonts w:ascii="Calibri" w:hAnsi="Calibri" w:cs="Calibri"/>
          <w:sz w:val="24"/>
        </w:rPr>
        <w:t xml:space="preserve"> </w:t>
      </w:r>
    </w:p>
    <w:p w14:paraId="621BD578" w14:textId="77777777" w:rsidR="00F47B3A" w:rsidRPr="00C85988" w:rsidRDefault="00F47B3A" w:rsidP="00F47B3A">
      <w:pPr>
        <w:ind w:left="1224" w:hanging="504"/>
        <w:rPr>
          <w:rFonts w:ascii="Calibri" w:hAnsi="Calibri" w:cs="Calibri"/>
          <w:sz w:val="24"/>
        </w:rPr>
      </w:pPr>
      <w:r w:rsidRPr="00C85988">
        <w:rPr>
          <w:rFonts w:ascii="Calibri" w:hAnsi="Calibri" w:cs="Calibri"/>
          <w:sz w:val="24"/>
        </w:rPr>
        <w:t xml:space="preserve">6.1.11. acting in a manner which undermines the trust and confidence in the employment </w:t>
      </w:r>
      <w:proofErr w:type="gramStart"/>
      <w:r w:rsidRPr="00C85988">
        <w:rPr>
          <w:rFonts w:ascii="Calibri" w:hAnsi="Calibri" w:cs="Calibri"/>
          <w:sz w:val="24"/>
        </w:rPr>
        <w:t>relationship;</w:t>
      </w:r>
      <w:proofErr w:type="gramEnd"/>
      <w:r w:rsidRPr="00C85988">
        <w:rPr>
          <w:rFonts w:ascii="Calibri" w:hAnsi="Calibri" w:cs="Calibri"/>
          <w:sz w:val="24"/>
        </w:rPr>
        <w:t xml:space="preserve"> </w:t>
      </w:r>
    </w:p>
    <w:p w14:paraId="60D9475D" w14:textId="77777777" w:rsidR="00F47B3A" w:rsidRPr="00C85988" w:rsidRDefault="00F47B3A" w:rsidP="00F47B3A">
      <w:pPr>
        <w:ind w:left="1224" w:hanging="504"/>
        <w:rPr>
          <w:rFonts w:ascii="Calibri" w:hAnsi="Calibri" w:cs="Calibri"/>
          <w:sz w:val="24"/>
        </w:rPr>
      </w:pPr>
      <w:r w:rsidRPr="00C85988">
        <w:rPr>
          <w:rFonts w:ascii="Calibri" w:hAnsi="Calibri" w:cs="Calibri"/>
          <w:sz w:val="24"/>
        </w:rPr>
        <w:t xml:space="preserve">6.1.12. bullying, victimisation and/or harassment towards an employee, or external representative of another </w:t>
      </w:r>
      <w:proofErr w:type="gramStart"/>
      <w:r w:rsidRPr="00C85988">
        <w:rPr>
          <w:rFonts w:ascii="Calibri" w:hAnsi="Calibri" w:cs="Calibri"/>
          <w:sz w:val="24"/>
        </w:rPr>
        <w:t>organisation;</w:t>
      </w:r>
      <w:proofErr w:type="gramEnd"/>
      <w:r w:rsidRPr="00C85988">
        <w:rPr>
          <w:rFonts w:ascii="Calibri" w:hAnsi="Calibri" w:cs="Calibri"/>
          <w:sz w:val="24"/>
        </w:rPr>
        <w:t xml:space="preserve"> </w:t>
      </w:r>
    </w:p>
    <w:p w14:paraId="0A93B4C6" w14:textId="77777777" w:rsidR="00F47B3A" w:rsidRPr="00C85988" w:rsidRDefault="00F47B3A" w:rsidP="00F47B3A">
      <w:pPr>
        <w:ind w:left="1224" w:hanging="504"/>
        <w:rPr>
          <w:rFonts w:ascii="Calibri" w:hAnsi="Calibri" w:cs="Calibri"/>
          <w:sz w:val="24"/>
        </w:rPr>
      </w:pPr>
      <w:r w:rsidRPr="00C85988">
        <w:rPr>
          <w:rFonts w:ascii="Calibri" w:hAnsi="Calibri" w:cs="Calibri"/>
          <w:sz w:val="24"/>
        </w:rPr>
        <w:t xml:space="preserve">6.1.13. being under the influence of alcohol (including below the drink drive limit) or drugs and/or consuming alcohol or drugs during working </w:t>
      </w:r>
      <w:proofErr w:type="gramStart"/>
      <w:r w:rsidRPr="00C85988">
        <w:rPr>
          <w:rFonts w:ascii="Calibri" w:hAnsi="Calibri" w:cs="Calibri"/>
          <w:sz w:val="24"/>
        </w:rPr>
        <w:t>hours;</w:t>
      </w:r>
      <w:proofErr w:type="gramEnd"/>
      <w:r w:rsidRPr="00C85988">
        <w:rPr>
          <w:rFonts w:ascii="Calibri" w:hAnsi="Calibri" w:cs="Calibri"/>
          <w:sz w:val="24"/>
        </w:rPr>
        <w:t xml:space="preserve"> </w:t>
      </w:r>
    </w:p>
    <w:p w14:paraId="5F8AB850" w14:textId="77777777" w:rsidR="00F47B3A" w:rsidRPr="00C85988" w:rsidRDefault="00F47B3A" w:rsidP="00F47B3A">
      <w:pPr>
        <w:ind w:left="1224" w:hanging="504"/>
        <w:rPr>
          <w:rFonts w:ascii="Calibri" w:hAnsi="Calibri" w:cs="Calibri"/>
          <w:sz w:val="24"/>
        </w:rPr>
      </w:pPr>
      <w:r w:rsidRPr="00C85988">
        <w:rPr>
          <w:rFonts w:ascii="Calibri" w:hAnsi="Calibri" w:cs="Calibri"/>
          <w:sz w:val="24"/>
        </w:rPr>
        <w:t xml:space="preserve">6.1.14. acts of verbal abuse and/or acts of violence or threats of violence towards either an employee, customer/client or representative of another </w:t>
      </w:r>
      <w:proofErr w:type="gramStart"/>
      <w:r w:rsidRPr="00C85988">
        <w:rPr>
          <w:rFonts w:ascii="Calibri" w:hAnsi="Calibri" w:cs="Calibri"/>
          <w:sz w:val="24"/>
        </w:rPr>
        <w:t>organisation;</w:t>
      </w:r>
      <w:proofErr w:type="gramEnd"/>
      <w:r w:rsidRPr="00C85988">
        <w:rPr>
          <w:rFonts w:ascii="Calibri" w:hAnsi="Calibri" w:cs="Calibri"/>
          <w:sz w:val="24"/>
        </w:rPr>
        <w:t xml:space="preserve">  </w:t>
      </w:r>
    </w:p>
    <w:p w14:paraId="67CDD197" w14:textId="77777777" w:rsidR="00F47B3A" w:rsidRPr="00C85988" w:rsidRDefault="00F47B3A" w:rsidP="00F47B3A">
      <w:pPr>
        <w:ind w:left="1224" w:hanging="504"/>
        <w:rPr>
          <w:rFonts w:ascii="Calibri" w:hAnsi="Calibri" w:cs="Calibri"/>
          <w:sz w:val="24"/>
        </w:rPr>
      </w:pPr>
      <w:r w:rsidRPr="00C85988">
        <w:rPr>
          <w:rFonts w:ascii="Calibri" w:hAnsi="Calibri" w:cs="Calibri"/>
          <w:sz w:val="24"/>
        </w:rPr>
        <w:t xml:space="preserve">6.1.15. possession and/or use/being under the influence of illegal drugs or legal </w:t>
      </w:r>
      <w:proofErr w:type="gramStart"/>
      <w:r w:rsidRPr="00C85988">
        <w:rPr>
          <w:rFonts w:ascii="Calibri" w:hAnsi="Calibri" w:cs="Calibri"/>
          <w:sz w:val="24"/>
        </w:rPr>
        <w:t>highs;</w:t>
      </w:r>
      <w:proofErr w:type="gramEnd"/>
      <w:r w:rsidRPr="00C85988">
        <w:rPr>
          <w:rFonts w:ascii="Calibri" w:hAnsi="Calibri" w:cs="Calibri"/>
          <w:sz w:val="24"/>
        </w:rPr>
        <w:t xml:space="preserve"> </w:t>
      </w:r>
    </w:p>
    <w:p w14:paraId="5DEE89B6" w14:textId="77777777" w:rsidR="00F47B3A" w:rsidRPr="00C85988" w:rsidRDefault="00F47B3A" w:rsidP="00F47B3A">
      <w:pPr>
        <w:ind w:left="1224" w:hanging="504"/>
        <w:rPr>
          <w:rFonts w:ascii="Calibri" w:hAnsi="Calibri" w:cs="Calibri"/>
          <w:sz w:val="24"/>
        </w:rPr>
      </w:pPr>
      <w:r w:rsidRPr="00C85988">
        <w:rPr>
          <w:rFonts w:ascii="Calibri" w:hAnsi="Calibri" w:cs="Calibri"/>
          <w:sz w:val="24"/>
        </w:rPr>
        <w:t xml:space="preserve">6.1.16. negligence or incompetence that causes loss, damage or injury or a serious risk of </w:t>
      </w:r>
      <w:proofErr w:type="gramStart"/>
      <w:r w:rsidRPr="00C85988">
        <w:rPr>
          <w:rFonts w:ascii="Calibri" w:hAnsi="Calibri" w:cs="Calibri"/>
          <w:sz w:val="24"/>
        </w:rPr>
        <w:t>injury;</w:t>
      </w:r>
      <w:proofErr w:type="gramEnd"/>
      <w:r w:rsidRPr="00C85988">
        <w:rPr>
          <w:rFonts w:ascii="Calibri" w:hAnsi="Calibri" w:cs="Calibri"/>
          <w:sz w:val="24"/>
        </w:rPr>
        <w:t xml:space="preserve"> </w:t>
      </w:r>
    </w:p>
    <w:p w14:paraId="2325EEA0" w14:textId="77777777" w:rsidR="00F47B3A" w:rsidRPr="00C85988" w:rsidRDefault="00F47B3A" w:rsidP="00F47B3A">
      <w:pPr>
        <w:ind w:left="730"/>
        <w:rPr>
          <w:rFonts w:ascii="Calibri" w:hAnsi="Calibri" w:cs="Calibri"/>
          <w:sz w:val="24"/>
        </w:rPr>
      </w:pPr>
      <w:r w:rsidRPr="00C85988">
        <w:rPr>
          <w:rFonts w:ascii="Calibri" w:hAnsi="Calibri" w:cs="Calibri"/>
          <w:sz w:val="24"/>
        </w:rPr>
        <w:lastRenderedPageBreak/>
        <w:t xml:space="preserve">6.1.17. breaches of health and safety </w:t>
      </w:r>
      <w:proofErr w:type="gramStart"/>
      <w:r w:rsidRPr="00C85988">
        <w:rPr>
          <w:rFonts w:ascii="Calibri" w:hAnsi="Calibri" w:cs="Calibri"/>
          <w:sz w:val="24"/>
        </w:rPr>
        <w:t>regulations;</w:t>
      </w:r>
      <w:proofErr w:type="gramEnd"/>
      <w:r w:rsidRPr="00C85988">
        <w:rPr>
          <w:rFonts w:ascii="Calibri" w:hAnsi="Calibri" w:cs="Calibri"/>
          <w:sz w:val="24"/>
        </w:rPr>
        <w:t xml:space="preserve">  </w:t>
      </w:r>
    </w:p>
    <w:p w14:paraId="01402BFF"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6.1.18. covert recording. </w:t>
      </w:r>
    </w:p>
    <w:p w14:paraId="15E48E23"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6F0FA309" w14:textId="77BD5589" w:rsidR="00F47B3A" w:rsidRPr="00C85988" w:rsidRDefault="00F47B3A" w:rsidP="004403EB">
      <w:pPr>
        <w:ind w:left="792" w:hanging="432"/>
        <w:rPr>
          <w:rFonts w:ascii="Calibri" w:hAnsi="Calibri" w:cs="Calibri"/>
          <w:sz w:val="24"/>
        </w:rPr>
      </w:pPr>
      <w:r w:rsidRPr="00C85988">
        <w:rPr>
          <w:rFonts w:ascii="Calibri" w:hAnsi="Calibri" w:cs="Calibri"/>
          <w:sz w:val="24"/>
        </w:rPr>
        <w:t xml:space="preserve">6.2. These examples are not exhaustive or </w:t>
      </w:r>
      <w:proofErr w:type="gramStart"/>
      <w:r w:rsidRPr="00C85988">
        <w:rPr>
          <w:rFonts w:ascii="Calibri" w:hAnsi="Calibri" w:cs="Calibri"/>
          <w:sz w:val="24"/>
        </w:rPr>
        <w:t>exclusive</w:t>
      </w:r>
      <w:proofErr w:type="gramEnd"/>
      <w:r w:rsidRPr="00C85988">
        <w:rPr>
          <w:rFonts w:ascii="Calibri" w:hAnsi="Calibri" w:cs="Calibri"/>
          <w:sz w:val="24"/>
        </w:rPr>
        <w:t xml:space="preserve"> and offences of a similar nature may be dealt with as gross misconduct. Gross misconduct will normally result in dismissal without notice or payment in lieu of notice. </w:t>
      </w:r>
    </w:p>
    <w:p w14:paraId="68F048BE" w14:textId="51DA170D" w:rsidR="00F47B3A" w:rsidRPr="00C85988" w:rsidRDefault="00F47B3A" w:rsidP="003A3B8E">
      <w:pPr>
        <w:pStyle w:val="Heading2"/>
        <w:ind w:left="11"/>
        <w:jc w:val="center"/>
        <w:rPr>
          <w:rFonts w:ascii="Calibri" w:hAnsi="Calibri" w:cs="Calibri"/>
          <w:sz w:val="28"/>
          <w:szCs w:val="28"/>
        </w:rPr>
      </w:pPr>
      <w:r w:rsidRPr="00C85988">
        <w:rPr>
          <w:rFonts w:ascii="Calibri" w:hAnsi="Calibri" w:cs="Calibri"/>
          <w:sz w:val="28"/>
          <w:szCs w:val="28"/>
        </w:rPr>
        <w:t xml:space="preserve">Appendix 2: Equality &amp; Diversity Policy </w:t>
      </w:r>
    </w:p>
    <w:p w14:paraId="21E1ABC6" w14:textId="6AB80081" w:rsidR="00F47B3A" w:rsidRPr="00C85988" w:rsidRDefault="004403EB" w:rsidP="003A3B8E">
      <w:pPr>
        <w:ind w:left="-5"/>
        <w:rPr>
          <w:rFonts w:ascii="Calibri" w:hAnsi="Calibri" w:cs="Calibri"/>
          <w:sz w:val="24"/>
        </w:rPr>
      </w:pPr>
      <w:r w:rsidRPr="00C85988">
        <w:rPr>
          <w:rFonts w:ascii="Calibri" w:hAnsi="Calibri" w:cs="Calibri"/>
          <w:sz w:val="24"/>
        </w:rPr>
        <w:t>Making Skills</w:t>
      </w:r>
      <w:r w:rsidR="00F47B3A" w:rsidRPr="00C85988">
        <w:rPr>
          <w:rFonts w:ascii="Calibri" w:hAnsi="Calibri" w:cs="Calibri"/>
          <w:sz w:val="24"/>
        </w:rPr>
        <w:t xml:space="preserve"> is an equal opportunities employer and actively support human rights and all equality legislation and promote diversity and inclusion throughout the company. Our ethos is to respect and value people’s differences, and to help everyone achieve more at work as well as in their personal lives so that they feel proud of who they are and of the part they play in our success.  </w:t>
      </w:r>
    </w:p>
    <w:p w14:paraId="0DE98EE1" w14:textId="6490E299" w:rsidR="00F47B3A" w:rsidRPr="00C85988" w:rsidRDefault="00F47B3A" w:rsidP="003A3B8E">
      <w:pPr>
        <w:ind w:left="-5"/>
        <w:rPr>
          <w:rFonts w:ascii="Calibri" w:hAnsi="Calibri" w:cs="Calibri"/>
          <w:sz w:val="24"/>
        </w:rPr>
      </w:pPr>
      <w:r w:rsidRPr="00C85988">
        <w:rPr>
          <w:rFonts w:ascii="Calibri" w:hAnsi="Calibri" w:cs="Calibri"/>
          <w:sz w:val="24"/>
        </w:rPr>
        <w:t xml:space="preserve">We believe that all decisions about people at work should be based on the individual’s abilities, skills, performance and behaviour and our business requirements.  </w:t>
      </w:r>
    </w:p>
    <w:p w14:paraId="541B07BB"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We accept our legal obligations under the Equalities Act 2010, which makes it generally unlawful to discriminate directly or indirectly in recruitment, employment or after employment on the grounds of: </w:t>
      </w:r>
    </w:p>
    <w:p w14:paraId="2C048167"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Age.  </w:t>
      </w:r>
    </w:p>
    <w:p w14:paraId="43E5188C"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Disability.  </w:t>
      </w:r>
    </w:p>
    <w:p w14:paraId="46EB7B51"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Gender Reassignment. </w:t>
      </w:r>
    </w:p>
    <w:p w14:paraId="52E69EB4"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Marriage &amp; Civil Partnership. </w:t>
      </w:r>
    </w:p>
    <w:p w14:paraId="746335C8"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Pregnancy and Maternity.  </w:t>
      </w:r>
    </w:p>
    <w:p w14:paraId="1D13240F"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Race (which includes colour, nationality and ethnic or national origins).  </w:t>
      </w:r>
    </w:p>
    <w:p w14:paraId="025B043B"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Sexual orientation. </w:t>
      </w:r>
    </w:p>
    <w:p w14:paraId="78BE086C"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Sex. </w:t>
      </w:r>
    </w:p>
    <w:p w14:paraId="2D5611E5" w14:textId="77777777" w:rsidR="00F47B3A" w:rsidRPr="00C85988" w:rsidRDefault="00F47B3A" w:rsidP="00F47B3A">
      <w:pPr>
        <w:numPr>
          <w:ilvl w:val="0"/>
          <w:numId w:val="1"/>
        </w:numPr>
        <w:spacing w:after="6" w:line="293" w:lineRule="auto"/>
        <w:ind w:hanging="360"/>
        <w:rPr>
          <w:rFonts w:ascii="Calibri" w:hAnsi="Calibri" w:cs="Calibri"/>
          <w:sz w:val="24"/>
        </w:rPr>
      </w:pPr>
      <w:r w:rsidRPr="00C85988">
        <w:rPr>
          <w:rFonts w:ascii="Calibri" w:hAnsi="Calibri" w:cs="Calibri"/>
          <w:sz w:val="24"/>
        </w:rPr>
        <w:t xml:space="preserve">Religion or belief. </w:t>
      </w:r>
    </w:p>
    <w:p w14:paraId="59F955EE"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56DCFE37" w14:textId="699A77B1" w:rsidR="00F47B3A" w:rsidRPr="00C85988" w:rsidRDefault="00F47B3A" w:rsidP="003A3B8E">
      <w:pPr>
        <w:ind w:left="-5"/>
        <w:rPr>
          <w:rFonts w:ascii="Calibri" w:hAnsi="Calibri" w:cs="Calibri"/>
          <w:sz w:val="24"/>
        </w:rPr>
      </w:pPr>
      <w:r w:rsidRPr="00C85988">
        <w:rPr>
          <w:rFonts w:ascii="Calibri" w:hAnsi="Calibri" w:cs="Calibri"/>
          <w:sz w:val="24"/>
        </w:rPr>
        <w:t xml:space="preserve">Upon joining </w:t>
      </w:r>
      <w:r w:rsidR="003A3B8E" w:rsidRPr="00C85988">
        <w:rPr>
          <w:rFonts w:ascii="Calibri" w:hAnsi="Calibri" w:cs="Calibri"/>
          <w:sz w:val="24"/>
        </w:rPr>
        <w:t>Making Skills</w:t>
      </w:r>
      <w:r w:rsidRPr="00C85988">
        <w:rPr>
          <w:rFonts w:ascii="Calibri" w:hAnsi="Calibri" w:cs="Calibri"/>
          <w:sz w:val="24"/>
        </w:rPr>
        <w:t xml:space="preserve">, employees will be informed of our Equality and Diversity policy and that they are obligated to comply with its requirements and promote fairness in the workplace. We expect everyone in our team to adhere to our policy. Any form of discrimination, abuse or harassment will result in disciplinary action being taken, including dismissal for serious cases. The policy will also be drawn to the attention of subcontractors.  </w:t>
      </w:r>
    </w:p>
    <w:p w14:paraId="77116E13" w14:textId="77777777" w:rsidR="00F47B3A" w:rsidRPr="00C85988" w:rsidRDefault="00F47B3A" w:rsidP="00F47B3A">
      <w:pPr>
        <w:pStyle w:val="Heading3"/>
        <w:ind w:left="-5"/>
        <w:rPr>
          <w:rFonts w:ascii="Calibri" w:hAnsi="Calibri" w:cs="Calibri"/>
        </w:rPr>
      </w:pPr>
      <w:r w:rsidRPr="00C85988">
        <w:rPr>
          <w:rFonts w:ascii="Calibri" w:hAnsi="Calibri" w:cs="Calibri"/>
        </w:rPr>
        <w:lastRenderedPageBreak/>
        <w:t xml:space="preserve">Transgender Employees/Gender Reassignment  </w:t>
      </w:r>
    </w:p>
    <w:p w14:paraId="3819031B" w14:textId="11463D46" w:rsidR="00F47B3A" w:rsidRPr="00C85988" w:rsidRDefault="00F47B3A" w:rsidP="003A3B8E">
      <w:pPr>
        <w:ind w:left="-5"/>
        <w:rPr>
          <w:rFonts w:ascii="Calibri" w:hAnsi="Calibri" w:cs="Calibri"/>
          <w:sz w:val="24"/>
        </w:rPr>
      </w:pPr>
      <w:r w:rsidRPr="00C85988">
        <w:rPr>
          <w:rFonts w:ascii="Calibri" w:hAnsi="Calibri" w:cs="Calibri"/>
          <w:sz w:val="24"/>
        </w:rPr>
        <w:t xml:space="preserve">If you inform us of any changes in your personal circumstances and/or intention to transition, we will discuss any support that may be required and adjustments that we could make to ensure that you are supported. </w:t>
      </w:r>
    </w:p>
    <w:p w14:paraId="32213DFA" w14:textId="540472C5" w:rsidR="00F47B3A" w:rsidRPr="00C85988" w:rsidRDefault="00F47B3A" w:rsidP="003A3B8E">
      <w:pPr>
        <w:ind w:left="-5"/>
        <w:rPr>
          <w:rFonts w:ascii="Calibri" w:hAnsi="Calibri" w:cs="Calibri"/>
          <w:sz w:val="24"/>
        </w:rPr>
      </w:pPr>
      <w:r w:rsidRPr="00C85988">
        <w:rPr>
          <w:rFonts w:ascii="Calibri" w:hAnsi="Calibri" w:cs="Calibri"/>
          <w:sz w:val="24"/>
        </w:rPr>
        <w:t xml:space="preserve">Your employee records will be updated upon request from yourself though we made need a legal name change for certain records (payroll, pension, etc.). </w:t>
      </w:r>
    </w:p>
    <w:p w14:paraId="40537936" w14:textId="77777777" w:rsidR="00F47B3A" w:rsidRPr="00C85988" w:rsidRDefault="00F47B3A" w:rsidP="00F47B3A">
      <w:pPr>
        <w:spacing w:after="37" w:line="259" w:lineRule="auto"/>
        <w:ind w:left="-5"/>
        <w:rPr>
          <w:rFonts w:ascii="Calibri" w:hAnsi="Calibri" w:cs="Calibri"/>
          <w:sz w:val="24"/>
        </w:rPr>
      </w:pPr>
      <w:r w:rsidRPr="00C85988">
        <w:rPr>
          <w:rFonts w:ascii="Calibri" w:eastAsia="Calibri" w:hAnsi="Calibri" w:cs="Calibri"/>
          <w:i/>
          <w:sz w:val="24"/>
        </w:rPr>
        <w:t xml:space="preserve">Names/Pronouns  </w:t>
      </w:r>
    </w:p>
    <w:p w14:paraId="5D5DDAD7"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Employees will be addressed by the name and pronoun that they choose.  </w:t>
      </w:r>
    </w:p>
    <w:p w14:paraId="74A15C38" w14:textId="77777777" w:rsidR="00F47B3A" w:rsidRPr="00C85988" w:rsidRDefault="00F47B3A" w:rsidP="00F47B3A">
      <w:pPr>
        <w:pStyle w:val="Heading3"/>
        <w:ind w:left="-5"/>
        <w:rPr>
          <w:rFonts w:ascii="Calibri" w:hAnsi="Calibri" w:cs="Calibri"/>
        </w:rPr>
      </w:pPr>
      <w:r w:rsidRPr="00C85988">
        <w:rPr>
          <w:rFonts w:ascii="Calibri" w:hAnsi="Calibri" w:cs="Calibri"/>
        </w:rPr>
        <w:t xml:space="preserve">Complaints </w:t>
      </w:r>
    </w:p>
    <w:p w14:paraId="549A9FB2" w14:textId="756CA278" w:rsidR="00F47B3A" w:rsidRPr="00C85988" w:rsidRDefault="00F47B3A" w:rsidP="003A3B8E">
      <w:pPr>
        <w:ind w:left="-5"/>
        <w:rPr>
          <w:rFonts w:ascii="Calibri" w:hAnsi="Calibri" w:cs="Calibri"/>
          <w:sz w:val="24"/>
        </w:rPr>
      </w:pPr>
      <w:r w:rsidRPr="00C85988">
        <w:rPr>
          <w:rFonts w:ascii="Calibri" w:hAnsi="Calibri" w:cs="Calibri"/>
          <w:sz w:val="24"/>
        </w:rPr>
        <w:t xml:space="preserve">If you feel that you have been subjected to any form of harassment or discrimination, please raise this with your line manager immediately. Should you require it, our formal grievance procedures ensure sympathetic handling, and hopefully satisfactory resolution, for all aspects of employee concerns or dissatisfaction. </w:t>
      </w:r>
    </w:p>
    <w:p w14:paraId="4AED62E7" w14:textId="77777777" w:rsidR="00F47B3A" w:rsidRPr="00C85988" w:rsidRDefault="00F47B3A" w:rsidP="00F47B3A">
      <w:pPr>
        <w:pStyle w:val="Heading2"/>
        <w:ind w:left="11"/>
        <w:jc w:val="center"/>
        <w:rPr>
          <w:rFonts w:ascii="Calibri" w:hAnsi="Calibri" w:cs="Calibri"/>
          <w:sz w:val="28"/>
          <w:szCs w:val="28"/>
        </w:rPr>
      </w:pPr>
      <w:r w:rsidRPr="00C85988">
        <w:rPr>
          <w:rFonts w:ascii="Calibri" w:hAnsi="Calibri" w:cs="Calibri"/>
          <w:sz w:val="28"/>
          <w:szCs w:val="28"/>
        </w:rPr>
        <w:t xml:space="preserve">Appendix 3: Dignity at Work Policy </w:t>
      </w:r>
    </w:p>
    <w:p w14:paraId="0FF81FB2" w14:textId="77777777" w:rsidR="00F47B3A" w:rsidRPr="00C85988" w:rsidRDefault="00F47B3A" w:rsidP="00F47B3A">
      <w:pPr>
        <w:spacing w:after="35" w:line="259" w:lineRule="auto"/>
        <w:ind w:left="0" w:firstLine="0"/>
        <w:rPr>
          <w:rFonts w:ascii="Calibri" w:hAnsi="Calibri" w:cs="Calibri"/>
          <w:sz w:val="24"/>
        </w:rPr>
      </w:pPr>
      <w:r w:rsidRPr="00C85988">
        <w:rPr>
          <w:rFonts w:ascii="Calibri" w:hAnsi="Calibri" w:cs="Calibri"/>
          <w:sz w:val="24"/>
        </w:rPr>
        <w:t xml:space="preserve"> </w:t>
      </w:r>
    </w:p>
    <w:p w14:paraId="3CE4B918" w14:textId="77777777" w:rsidR="00F47B3A" w:rsidRPr="00C85988" w:rsidRDefault="00F47B3A" w:rsidP="00F47B3A">
      <w:pPr>
        <w:spacing w:after="37" w:line="259" w:lineRule="auto"/>
        <w:ind w:left="-5"/>
        <w:rPr>
          <w:rFonts w:ascii="Calibri" w:hAnsi="Calibri" w:cs="Calibri"/>
          <w:sz w:val="24"/>
        </w:rPr>
      </w:pPr>
      <w:r w:rsidRPr="00C85988">
        <w:rPr>
          <w:rFonts w:ascii="Calibri" w:eastAsia="Calibri" w:hAnsi="Calibri" w:cs="Calibri"/>
          <w:i/>
          <w:sz w:val="24"/>
        </w:rPr>
        <w:t xml:space="preserve">This policy does not form part of employees’ terms and conditions of employment and may be subject to change at the discretion of management.  </w:t>
      </w:r>
    </w:p>
    <w:p w14:paraId="2D9DA7DC"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143D6A1B"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Our commitment </w:t>
      </w:r>
      <w:r w:rsidRPr="00C85988">
        <w:rPr>
          <w:rFonts w:ascii="Calibri" w:eastAsia="Calibri" w:hAnsi="Calibri" w:cs="Calibri"/>
          <w:sz w:val="28"/>
          <w:szCs w:val="28"/>
        </w:rPr>
        <w:t xml:space="preserve"> </w:t>
      </w:r>
    </w:p>
    <w:p w14:paraId="41377A34" w14:textId="0623B9C5" w:rsidR="00F47B3A" w:rsidRPr="00C85988" w:rsidRDefault="003A3B8E" w:rsidP="003A3B8E">
      <w:pPr>
        <w:ind w:left="-5"/>
        <w:rPr>
          <w:rFonts w:ascii="Calibri" w:hAnsi="Calibri" w:cs="Calibri"/>
          <w:sz w:val="24"/>
        </w:rPr>
      </w:pPr>
      <w:r w:rsidRPr="00C85988">
        <w:rPr>
          <w:rFonts w:ascii="Calibri" w:hAnsi="Calibri" w:cs="Calibri"/>
          <w:sz w:val="24"/>
        </w:rPr>
        <w:t>Making Skill</w:t>
      </w:r>
      <w:r w:rsidR="00F47B3A" w:rsidRPr="00C85988">
        <w:rPr>
          <w:rFonts w:ascii="Calibri" w:hAnsi="Calibri" w:cs="Calibri"/>
          <w:sz w:val="24"/>
        </w:rPr>
        <w:t xml:space="preserve">s is committed to creating a work environment free of harassment and bullying, where everyone is treated with dignity and respect.   </w:t>
      </w:r>
    </w:p>
    <w:p w14:paraId="085800EC"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Harassment and bullying can have very serious consequences for individuals and the organisation. Harassment or bullying may make people unhappy, may cause them stress and affect their health and family and social relationships, may affect their work performance and could cause them to leave their job.  </w:t>
      </w:r>
    </w:p>
    <w:p w14:paraId="33282405" w14:textId="77777777" w:rsidR="00F47B3A" w:rsidRPr="00C85988" w:rsidRDefault="00F47B3A" w:rsidP="00F47B3A">
      <w:pPr>
        <w:spacing w:after="35" w:line="259" w:lineRule="auto"/>
        <w:ind w:left="0" w:firstLine="0"/>
        <w:rPr>
          <w:rFonts w:ascii="Calibri" w:hAnsi="Calibri" w:cs="Calibri"/>
          <w:sz w:val="24"/>
        </w:rPr>
      </w:pPr>
      <w:r w:rsidRPr="00C85988">
        <w:rPr>
          <w:rFonts w:ascii="Calibri" w:hAnsi="Calibri" w:cs="Calibri"/>
          <w:sz w:val="24"/>
        </w:rPr>
        <w:t xml:space="preserve"> </w:t>
      </w:r>
    </w:p>
    <w:p w14:paraId="25FA95D5" w14:textId="560C489D" w:rsidR="00F47B3A" w:rsidRPr="00C85988" w:rsidRDefault="00F47B3A" w:rsidP="00F47B3A">
      <w:pPr>
        <w:ind w:left="-5"/>
        <w:rPr>
          <w:rFonts w:ascii="Calibri" w:hAnsi="Calibri" w:cs="Calibri"/>
          <w:sz w:val="24"/>
        </w:rPr>
      </w:pPr>
      <w:r w:rsidRPr="00C85988">
        <w:rPr>
          <w:rFonts w:ascii="Calibri" w:hAnsi="Calibri" w:cs="Calibri"/>
          <w:sz w:val="24"/>
        </w:rPr>
        <w:t xml:space="preserve">Effects on the organisation can include loss of morale, poor work performance, increased turnover of staff, legal claims and damage to </w:t>
      </w:r>
      <w:r w:rsidR="003A3B8E" w:rsidRPr="00C85988">
        <w:rPr>
          <w:rFonts w:ascii="Calibri" w:hAnsi="Calibri" w:cs="Calibri"/>
          <w:sz w:val="24"/>
        </w:rPr>
        <w:t xml:space="preserve">Making Skills’ </w:t>
      </w:r>
      <w:r w:rsidRPr="00C85988">
        <w:rPr>
          <w:rFonts w:ascii="Calibri" w:hAnsi="Calibri" w:cs="Calibri"/>
          <w:sz w:val="24"/>
        </w:rPr>
        <w:t xml:space="preserve">reputation.  </w:t>
      </w:r>
    </w:p>
    <w:p w14:paraId="1952C0D5" w14:textId="77777777" w:rsidR="00F47B3A" w:rsidRPr="00C85988" w:rsidRDefault="00F47B3A" w:rsidP="00F47B3A">
      <w:pPr>
        <w:spacing w:after="35" w:line="259" w:lineRule="auto"/>
        <w:ind w:left="0" w:firstLine="0"/>
        <w:rPr>
          <w:rFonts w:ascii="Calibri" w:hAnsi="Calibri" w:cs="Calibri"/>
          <w:sz w:val="24"/>
        </w:rPr>
      </w:pPr>
      <w:r w:rsidRPr="00C85988">
        <w:rPr>
          <w:rFonts w:ascii="Calibri" w:hAnsi="Calibri" w:cs="Calibri"/>
          <w:sz w:val="24"/>
        </w:rPr>
        <w:t xml:space="preserve">  </w:t>
      </w:r>
    </w:p>
    <w:p w14:paraId="546A3F67" w14:textId="45D5E954" w:rsidR="00F47B3A" w:rsidRPr="00C85988" w:rsidRDefault="003A3B8E" w:rsidP="003A3B8E">
      <w:pPr>
        <w:ind w:left="-5"/>
        <w:rPr>
          <w:rFonts w:ascii="Calibri" w:hAnsi="Calibri" w:cs="Calibri"/>
          <w:sz w:val="24"/>
        </w:rPr>
      </w:pPr>
      <w:r w:rsidRPr="00C85988">
        <w:rPr>
          <w:rFonts w:ascii="Calibri" w:hAnsi="Calibri" w:cs="Calibri"/>
          <w:sz w:val="24"/>
        </w:rPr>
        <w:lastRenderedPageBreak/>
        <w:t>Making Skill</w:t>
      </w:r>
      <w:r w:rsidR="00F47B3A" w:rsidRPr="00C85988">
        <w:rPr>
          <w:rFonts w:ascii="Calibri" w:hAnsi="Calibri" w:cs="Calibri"/>
          <w:sz w:val="24"/>
        </w:rPr>
        <w:t xml:space="preserve">s will not tolerate bullying and harassment of any kind. All allegations of bullying and harassment will be investigated and, if appropriate, disciplinary action will be taken. </w:t>
      </w:r>
      <w:r w:rsidRPr="00C85988">
        <w:rPr>
          <w:rFonts w:ascii="Calibri" w:hAnsi="Calibri" w:cs="Calibri"/>
          <w:sz w:val="24"/>
        </w:rPr>
        <w:t>Making Skills</w:t>
      </w:r>
      <w:r w:rsidR="00F47B3A" w:rsidRPr="00C85988">
        <w:rPr>
          <w:rFonts w:ascii="Calibri" w:hAnsi="Calibri" w:cs="Calibri"/>
          <w:sz w:val="24"/>
        </w:rPr>
        <w:t xml:space="preserve"> will also not tolerate victimisation of a person for making allegations of bullying or harassment in good faith or supporting someone to make such a complaint. Victimisation is a disciplinary offence.  </w:t>
      </w:r>
    </w:p>
    <w:p w14:paraId="0B0F2584"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The scope of this policy </w:t>
      </w:r>
      <w:r w:rsidRPr="00C85988">
        <w:rPr>
          <w:rFonts w:ascii="Calibri" w:eastAsia="Calibri" w:hAnsi="Calibri" w:cs="Calibri"/>
          <w:sz w:val="28"/>
          <w:szCs w:val="28"/>
        </w:rPr>
        <w:t xml:space="preserve"> </w:t>
      </w:r>
    </w:p>
    <w:p w14:paraId="42E7CC89" w14:textId="0DB3E5DC" w:rsidR="00F47B3A" w:rsidRPr="00C85988" w:rsidRDefault="00F47B3A" w:rsidP="003A3B8E">
      <w:pPr>
        <w:ind w:left="-5"/>
        <w:rPr>
          <w:rFonts w:ascii="Calibri" w:hAnsi="Calibri" w:cs="Calibri"/>
          <w:sz w:val="24"/>
        </w:rPr>
      </w:pPr>
      <w:r w:rsidRPr="00C85988">
        <w:rPr>
          <w:rFonts w:ascii="Calibri" w:hAnsi="Calibri" w:cs="Calibri"/>
          <w:sz w:val="24"/>
        </w:rPr>
        <w:t xml:space="preserve">This policy covers bullying and harassment of and by managers, employees, contractors, agency staff and anyone else engaged to work at the </w:t>
      </w:r>
      <w:r w:rsidR="003A3B8E" w:rsidRPr="00C85988">
        <w:rPr>
          <w:rFonts w:ascii="Calibri" w:hAnsi="Calibri" w:cs="Calibri"/>
          <w:sz w:val="24"/>
        </w:rPr>
        <w:t>Making Skills</w:t>
      </w:r>
      <w:r w:rsidRPr="00C85988">
        <w:rPr>
          <w:rFonts w:ascii="Calibri" w:hAnsi="Calibri" w:cs="Calibri"/>
          <w:sz w:val="24"/>
        </w:rPr>
        <w:t xml:space="preserve">, whether by direct contract or otherwise. If the complainant or alleged harasser is not employed by </w:t>
      </w:r>
      <w:r w:rsidR="003A3B8E" w:rsidRPr="00C85988">
        <w:rPr>
          <w:rFonts w:ascii="Calibri" w:hAnsi="Calibri" w:cs="Calibri"/>
          <w:sz w:val="24"/>
        </w:rPr>
        <w:t>Making Skills</w:t>
      </w:r>
      <w:r w:rsidRPr="00C85988">
        <w:rPr>
          <w:rFonts w:ascii="Calibri" w:hAnsi="Calibri" w:cs="Calibri"/>
          <w:sz w:val="24"/>
        </w:rPr>
        <w:t xml:space="preserve">, e.g. if the worker's contract is with an agency, this policy will apply with any necessary modifications such as that </w:t>
      </w:r>
      <w:r w:rsidR="003A3B8E" w:rsidRPr="00C85988">
        <w:rPr>
          <w:rFonts w:ascii="Calibri" w:hAnsi="Calibri" w:cs="Calibri"/>
          <w:sz w:val="24"/>
        </w:rPr>
        <w:t>Making Skills</w:t>
      </w:r>
      <w:r w:rsidRPr="00C85988">
        <w:rPr>
          <w:rFonts w:ascii="Calibri" w:hAnsi="Calibri" w:cs="Calibri"/>
          <w:sz w:val="24"/>
        </w:rPr>
        <w:t xml:space="preserve"> could not dismiss the worker but would instead require the agency to remove the worker, if appropriate.  </w:t>
      </w:r>
    </w:p>
    <w:p w14:paraId="473A475F" w14:textId="2732DC64" w:rsidR="00F47B3A" w:rsidRPr="00C85988" w:rsidRDefault="00F47B3A" w:rsidP="003A3B8E">
      <w:pPr>
        <w:ind w:left="-5"/>
        <w:rPr>
          <w:rFonts w:ascii="Calibri" w:hAnsi="Calibri" w:cs="Calibri"/>
          <w:sz w:val="24"/>
        </w:rPr>
      </w:pPr>
      <w:r w:rsidRPr="00C85988">
        <w:rPr>
          <w:rFonts w:ascii="Calibri" w:hAnsi="Calibri" w:cs="Calibri"/>
          <w:sz w:val="24"/>
        </w:rPr>
        <w:t xml:space="preserve">The policy covers bullying and harassment in the workplace and in any </w:t>
      </w:r>
      <w:r w:rsidR="003A3B8E" w:rsidRPr="00C85988">
        <w:rPr>
          <w:rFonts w:ascii="Calibri" w:hAnsi="Calibri" w:cs="Calibri"/>
          <w:sz w:val="24"/>
        </w:rPr>
        <w:t>work-related</w:t>
      </w:r>
      <w:r w:rsidRPr="00C85988">
        <w:rPr>
          <w:rFonts w:ascii="Calibri" w:hAnsi="Calibri" w:cs="Calibri"/>
          <w:sz w:val="24"/>
        </w:rPr>
        <w:t xml:space="preserve"> setting outside the workplace, e.g. business trips and work-related social events.  </w:t>
      </w:r>
    </w:p>
    <w:p w14:paraId="21D0E087" w14:textId="77777777" w:rsidR="00F47B3A" w:rsidRPr="00C85988" w:rsidRDefault="00F47B3A" w:rsidP="00F47B3A">
      <w:pPr>
        <w:spacing w:after="38" w:line="259" w:lineRule="auto"/>
        <w:ind w:left="-5"/>
        <w:rPr>
          <w:rFonts w:ascii="Calibri" w:hAnsi="Calibri" w:cs="Calibri"/>
          <w:sz w:val="24"/>
        </w:rPr>
      </w:pPr>
      <w:r w:rsidRPr="00C85988">
        <w:rPr>
          <w:rFonts w:ascii="Calibri" w:eastAsia="Calibri" w:hAnsi="Calibri" w:cs="Calibri"/>
          <w:b/>
          <w:sz w:val="24"/>
        </w:rPr>
        <w:t xml:space="preserve">What is bullying and harassment?  </w:t>
      </w:r>
    </w:p>
    <w:p w14:paraId="65426CCA"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Bullying is offensive, intimidating, malicious or insulting behaviour, and/or an abuse or misuse of power that is meant to undermine, humiliate or injure the person on the receiving end.  </w:t>
      </w:r>
    </w:p>
    <w:p w14:paraId="405461BE"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Harassment is unwanted conduct related to relevant protected characteristics, which are sex, gender reassignment, race (which includes colour, nationality and ethnic or national origins), disability, sexual orientation, religion or belief and age, that: </w:t>
      </w:r>
    </w:p>
    <w:p w14:paraId="00368022" w14:textId="77777777" w:rsidR="00F47B3A" w:rsidRPr="00C85988" w:rsidRDefault="00F47B3A" w:rsidP="00F47B3A">
      <w:pPr>
        <w:ind w:left="-5" w:right="240"/>
        <w:rPr>
          <w:rFonts w:ascii="Calibri" w:hAnsi="Calibri" w:cs="Calibri"/>
          <w:sz w:val="24"/>
        </w:rPr>
      </w:pPr>
      <w:r w:rsidRPr="00C85988">
        <w:rPr>
          <w:rFonts w:ascii="Calibri" w:hAnsi="Calibri" w:cs="Calibri"/>
          <w:sz w:val="24"/>
        </w:rPr>
        <w:t xml:space="preserve">• has the purpose of violating a person's dignity or creating an intimidating, hostile, degrading, humiliating or offensive environment for that person; or  • is reasonably considered by that person to have the effect of violating their dignity or of creating an intimidating, hostile, degrading, humiliating or offensive environment for them, even if this effect was not intended by the person responsible for the conduct.  </w:t>
      </w:r>
    </w:p>
    <w:p w14:paraId="45DE3E1E" w14:textId="77777777" w:rsidR="00F47B3A" w:rsidRPr="00C85988" w:rsidRDefault="00F47B3A" w:rsidP="00F47B3A">
      <w:pPr>
        <w:spacing w:after="40" w:line="259" w:lineRule="auto"/>
        <w:ind w:left="0" w:firstLine="0"/>
        <w:rPr>
          <w:rFonts w:ascii="Calibri" w:hAnsi="Calibri" w:cs="Calibri"/>
          <w:sz w:val="24"/>
        </w:rPr>
      </w:pPr>
      <w:r w:rsidRPr="00C85988">
        <w:rPr>
          <w:rFonts w:ascii="Calibri" w:eastAsia="Calibri" w:hAnsi="Calibri" w:cs="Calibri"/>
          <w:b/>
          <w:sz w:val="24"/>
        </w:rPr>
        <w:t xml:space="preserve"> </w:t>
      </w:r>
    </w:p>
    <w:p w14:paraId="7A01CD5A"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Examples of bullying or harassment </w:t>
      </w:r>
      <w:r w:rsidRPr="00C85988">
        <w:rPr>
          <w:rFonts w:ascii="Calibri" w:eastAsia="Calibri" w:hAnsi="Calibri" w:cs="Calibri"/>
          <w:sz w:val="28"/>
          <w:szCs w:val="28"/>
        </w:rPr>
        <w:t xml:space="preserve"> </w:t>
      </w:r>
    </w:p>
    <w:p w14:paraId="322FF6B9"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Bullying and harassment may be misconduct that is physical, verbal or nonverbal, e.g. by letter or e-mail (so-called "flame-mail").  </w:t>
      </w:r>
    </w:p>
    <w:p w14:paraId="7518E8F3" w14:textId="77777777" w:rsidR="00F47B3A" w:rsidRPr="00C85988" w:rsidRDefault="00F47B3A" w:rsidP="00F47B3A">
      <w:pPr>
        <w:ind w:left="-5"/>
        <w:rPr>
          <w:rFonts w:ascii="Calibri" w:hAnsi="Calibri" w:cs="Calibri"/>
          <w:sz w:val="24"/>
        </w:rPr>
      </w:pPr>
      <w:r w:rsidRPr="00C85988">
        <w:rPr>
          <w:rFonts w:ascii="Calibri" w:hAnsi="Calibri" w:cs="Calibri"/>
          <w:sz w:val="24"/>
        </w:rPr>
        <w:lastRenderedPageBreak/>
        <w:t xml:space="preserve">Examples of unacceptable behaviour that are covered by this policy include (but are not limited to):  </w:t>
      </w:r>
    </w:p>
    <w:p w14:paraId="57ADB8FF"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physical conduct ranging from unwelcome touching to serious </w:t>
      </w:r>
      <w:proofErr w:type="gramStart"/>
      <w:r w:rsidRPr="00C85988">
        <w:rPr>
          <w:rFonts w:ascii="Calibri" w:hAnsi="Calibri" w:cs="Calibri"/>
          <w:sz w:val="24"/>
        </w:rPr>
        <w:t>assault;</w:t>
      </w:r>
      <w:proofErr w:type="gramEnd"/>
      <w:r w:rsidRPr="00C85988">
        <w:rPr>
          <w:rFonts w:ascii="Calibri" w:hAnsi="Calibri" w:cs="Calibri"/>
          <w:sz w:val="24"/>
        </w:rPr>
        <w:t xml:space="preserve">  </w:t>
      </w:r>
    </w:p>
    <w:p w14:paraId="3E9EFF41"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unwelcome sexual </w:t>
      </w:r>
      <w:proofErr w:type="gramStart"/>
      <w:r w:rsidRPr="00C85988">
        <w:rPr>
          <w:rFonts w:ascii="Calibri" w:hAnsi="Calibri" w:cs="Calibri"/>
          <w:sz w:val="24"/>
        </w:rPr>
        <w:t>advances;</w:t>
      </w:r>
      <w:proofErr w:type="gramEnd"/>
      <w:r w:rsidRPr="00C85988">
        <w:rPr>
          <w:rFonts w:ascii="Calibri" w:hAnsi="Calibri" w:cs="Calibri"/>
          <w:sz w:val="24"/>
        </w:rPr>
        <w:t xml:space="preserve">  </w:t>
      </w:r>
    </w:p>
    <w:p w14:paraId="74B33AAD"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the offer of rewards for going along with sexual advances, e.g. promotion, access to </w:t>
      </w:r>
      <w:proofErr w:type="gramStart"/>
      <w:r w:rsidRPr="00C85988">
        <w:rPr>
          <w:rFonts w:ascii="Calibri" w:hAnsi="Calibri" w:cs="Calibri"/>
          <w:sz w:val="24"/>
        </w:rPr>
        <w:t>training;</w:t>
      </w:r>
      <w:proofErr w:type="gramEnd"/>
      <w:r w:rsidRPr="00C85988">
        <w:rPr>
          <w:rFonts w:ascii="Calibri" w:hAnsi="Calibri" w:cs="Calibri"/>
          <w:sz w:val="24"/>
        </w:rPr>
        <w:t xml:space="preserve">  </w:t>
      </w:r>
    </w:p>
    <w:p w14:paraId="1ADEE56D"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threats for rejecting sexual advances, e.g. suggestions that refusing advances will adversely affect the employee's employment, evaluation, pay, advancement, assigned work, or any other condition of employment or career </w:t>
      </w:r>
      <w:proofErr w:type="gramStart"/>
      <w:r w:rsidRPr="00C85988">
        <w:rPr>
          <w:rFonts w:ascii="Calibri" w:hAnsi="Calibri" w:cs="Calibri"/>
          <w:sz w:val="24"/>
        </w:rPr>
        <w:t>development;</w:t>
      </w:r>
      <w:proofErr w:type="gramEnd"/>
      <w:r w:rsidRPr="00C85988">
        <w:rPr>
          <w:rFonts w:ascii="Calibri" w:hAnsi="Calibri" w:cs="Calibri"/>
          <w:sz w:val="24"/>
        </w:rPr>
        <w:t xml:space="preserve">  </w:t>
      </w:r>
    </w:p>
    <w:p w14:paraId="741453B2"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demeaning comments about a person's </w:t>
      </w:r>
      <w:proofErr w:type="gramStart"/>
      <w:r w:rsidRPr="00C85988">
        <w:rPr>
          <w:rFonts w:ascii="Calibri" w:hAnsi="Calibri" w:cs="Calibri"/>
          <w:sz w:val="24"/>
        </w:rPr>
        <w:t>appearance;</w:t>
      </w:r>
      <w:proofErr w:type="gramEnd"/>
      <w:r w:rsidRPr="00C85988">
        <w:rPr>
          <w:rFonts w:ascii="Calibri" w:hAnsi="Calibri" w:cs="Calibri"/>
          <w:sz w:val="24"/>
        </w:rPr>
        <w:t xml:space="preserve">  </w:t>
      </w:r>
    </w:p>
    <w:p w14:paraId="4ADBD058"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unwelcome jokes or comments of a sexual or racial nature or about an individual's age, disability, sexual orientation or </w:t>
      </w:r>
      <w:proofErr w:type="gramStart"/>
      <w:r w:rsidRPr="00C85988">
        <w:rPr>
          <w:rFonts w:ascii="Calibri" w:hAnsi="Calibri" w:cs="Calibri"/>
          <w:sz w:val="24"/>
        </w:rPr>
        <w:t>religion;</w:t>
      </w:r>
      <w:proofErr w:type="gramEnd"/>
      <w:r w:rsidRPr="00C85988">
        <w:rPr>
          <w:rFonts w:ascii="Calibri" w:hAnsi="Calibri" w:cs="Calibri"/>
          <w:sz w:val="24"/>
        </w:rPr>
        <w:t xml:space="preserve">  </w:t>
      </w:r>
    </w:p>
    <w:p w14:paraId="6DD4A365"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questions about a person's sex </w:t>
      </w:r>
      <w:proofErr w:type="gramStart"/>
      <w:r w:rsidRPr="00C85988">
        <w:rPr>
          <w:rFonts w:ascii="Calibri" w:hAnsi="Calibri" w:cs="Calibri"/>
          <w:sz w:val="24"/>
        </w:rPr>
        <w:t>life;</w:t>
      </w:r>
      <w:proofErr w:type="gramEnd"/>
      <w:r w:rsidRPr="00C85988">
        <w:rPr>
          <w:rFonts w:ascii="Calibri" w:hAnsi="Calibri" w:cs="Calibri"/>
          <w:sz w:val="24"/>
        </w:rPr>
        <w:t xml:space="preserve">  </w:t>
      </w:r>
    </w:p>
    <w:p w14:paraId="118D5B52"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unwanted nicknames related to a person's age, race or </w:t>
      </w:r>
      <w:proofErr w:type="gramStart"/>
      <w:r w:rsidRPr="00C85988">
        <w:rPr>
          <w:rFonts w:ascii="Calibri" w:hAnsi="Calibri" w:cs="Calibri"/>
          <w:sz w:val="24"/>
        </w:rPr>
        <w:t>disability;</w:t>
      </w:r>
      <w:proofErr w:type="gramEnd"/>
      <w:r w:rsidRPr="00C85988">
        <w:rPr>
          <w:rFonts w:ascii="Calibri" w:hAnsi="Calibri" w:cs="Calibri"/>
          <w:sz w:val="24"/>
        </w:rPr>
        <w:t xml:space="preserve">  </w:t>
      </w:r>
    </w:p>
    <w:p w14:paraId="76F5158E"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the use of obscene </w:t>
      </w:r>
      <w:proofErr w:type="gramStart"/>
      <w:r w:rsidRPr="00C85988">
        <w:rPr>
          <w:rFonts w:ascii="Calibri" w:hAnsi="Calibri" w:cs="Calibri"/>
          <w:sz w:val="24"/>
        </w:rPr>
        <w:t>gestures;</w:t>
      </w:r>
      <w:proofErr w:type="gramEnd"/>
      <w:r w:rsidRPr="00C85988">
        <w:rPr>
          <w:rFonts w:ascii="Calibri" w:hAnsi="Calibri" w:cs="Calibri"/>
          <w:sz w:val="24"/>
        </w:rPr>
        <w:t xml:space="preserve">  </w:t>
      </w:r>
    </w:p>
    <w:p w14:paraId="3348CE57" w14:textId="77777777" w:rsidR="00F47B3A" w:rsidRPr="00C85988" w:rsidRDefault="00F47B3A" w:rsidP="00F47B3A">
      <w:pPr>
        <w:numPr>
          <w:ilvl w:val="0"/>
          <w:numId w:val="2"/>
        </w:numPr>
        <w:spacing w:after="6" w:line="293" w:lineRule="auto"/>
        <w:ind w:hanging="360"/>
        <w:rPr>
          <w:rFonts w:ascii="Calibri" w:hAnsi="Calibri" w:cs="Calibri"/>
          <w:sz w:val="24"/>
        </w:rPr>
      </w:pPr>
      <w:r w:rsidRPr="00C85988">
        <w:rPr>
          <w:rFonts w:ascii="Calibri" w:hAnsi="Calibri" w:cs="Calibri"/>
          <w:sz w:val="24"/>
        </w:rPr>
        <w:t xml:space="preserve">excluding an individual because they are associated or connected with someone with  </w:t>
      </w:r>
    </w:p>
    <w:p w14:paraId="0B20ACDC"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a protected characteristic, e.g. their child is gay, spouse is black or parent is </w:t>
      </w:r>
      <w:proofErr w:type="gramStart"/>
      <w:r w:rsidRPr="00C85988">
        <w:rPr>
          <w:rFonts w:ascii="Calibri" w:hAnsi="Calibri" w:cs="Calibri"/>
          <w:sz w:val="24"/>
        </w:rPr>
        <w:t>disabled;</w:t>
      </w:r>
      <w:proofErr w:type="gramEnd"/>
      <w:r w:rsidRPr="00C85988">
        <w:rPr>
          <w:rFonts w:ascii="Calibri" w:hAnsi="Calibri" w:cs="Calibri"/>
          <w:sz w:val="24"/>
        </w:rPr>
        <w:t xml:space="preserve"> </w:t>
      </w:r>
    </w:p>
    <w:p w14:paraId="7F9431CF"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ignoring an individual because they are perceived to have a protected characteristic when they do not, in fact, have the protected characteristic), e.g. an employee is thought to be Jewish, or is perceived to be a </w:t>
      </w:r>
      <w:proofErr w:type="gramStart"/>
      <w:r w:rsidRPr="00C85988">
        <w:rPr>
          <w:rFonts w:ascii="Calibri" w:hAnsi="Calibri" w:cs="Calibri"/>
          <w:sz w:val="24"/>
        </w:rPr>
        <w:t>transsexual;</w:t>
      </w:r>
      <w:proofErr w:type="gramEnd"/>
      <w:r w:rsidRPr="00C85988">
        <w:rPr>
          <w:rFonts w:ascii="Calibri" w:hAnsi="Calibri" w:cs="Calibri"/>
          <w:sz w:val="24"/>
        </w:rPr>
        <w:t xml:space="preserve"> </w:t>
      </w:r>
    </w:p>
    <w:p w14:paraId="7347D3BF"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the open display of pictures or objects with sexual or racial overtones, even if not directed at any </w:t>
      </w:r>
      <w:proofErr w:type="gramStart"/>
      <w:r w:rsidRPr="00C85988">
        <w:rPr>
          <w:rFonts w:ascii="Calibri" w:hAnsi="Calibri" w:cs="Calibri"/>
          <w:sz w:val="24"/>
        </w:rPr>
        <w:t>particular person</w:t>
      </w:r>
      <w:proofErr w:type="gramEnd"/>
      <w:r w:rsidRPr="00C85988">
        <w:rPr>
          <w:rFonts w:ascii="Calibri" w:hAnsi="Calibri" w:cs="Calibri"/>
          <w:sz w:val="24"/>
        </w:rPr>
        <w:t xml:space="preserve">, e.g. magazines, calendars or </w:t>
      </w:r>
      <w:proofErr w:type="gramStart"/>
      <w:r w:rsidRPr="00C85988">
        <w:rPr>
          <w:rFonts w:ascii="Calibri" w:hAnsi="Calibri" w:cs="Calibri"/>
          <w:sz w:val="24"/>
        </w:rPr>
        <w:t>pin-ups;</w:t>
      </w:r>
      <w:proofErr w:type="gramEnd"/>
      <w:r w:rsidRPr="00C85988">
        <w:rPr>
          <w:rFonts w:ascii="Calibri" w:hAnsi="Calibri" w:cs="Calibri"/>
          <w:sz w:val="24"/>
        </w:rPr>
        <w:t xml:space="preserve">  </w:t>
      </w:r>
    </w:p>
    <w:p w14:paraId="259348D7"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spreading malicious rumours or insulting </w:t>
      </w:r>
      <w:proofErr w:type="gramStart"/>
      <w:r w:rsidRPr="00C85988">
        <w:rPr>
          <w:rFonts w:ascii="Calibri" w:hAnsi="Calibri" w:cs="Calibri"/>
          <w:sz w:val="24"/>
        </w:rPr>
        <w:t>someone;</w:t>
      </w:r>
      <w:proofErr w:type="gramEnd"/>
      <w:r w:rsidRPr="00C85988">
        <w:rPr>
          <w:rFonts w:ascii="Calibri" w:hAnsi="Calibri" w:cs="Calibri"/>
          <w:sz w:val="24"/>
        </w:rPr>
        <w:t xml:space="preserve">  </w:t>
      </w:r>
    </w:p>
    <w:p w14:paraId="1E5E1CBA"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picking on someone or setting them up to </w:t>
      </w:r>
      <w:proofErr w:type="gramStart"/>
      <w:r w:rsidRPr="00C85988">
        <w:rPr>
          <w:rFonts w:ascii="Calibri" w:hAnsi="Calibri" w:cs="Calibri"/>
          <w:sz w:val="24"/>
        </w:rPr>
        <w:t>fail;</w:t>
      </w:r>
      <w:proofErr w:type="gramEnd"/>
      <w:r w:rsidRPr="00C85988">
        <w:rPr>
          <w:rFonts w:ascii="Calibri" w:hAnsi="Calibri" w:cs="Calibri"/>
          <w:sz w:val="24"/>
        </w:rPr>
        <w:t xml:space="preserve">  </w:t>
      </w:r>
    </w:p>
    <w:p w14:paraId="1B80BD07"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making threats or comments about someone's job security without good </w:t>
      </w:r>
      <w:proofErr w:type="gramStart"/>
      <w:r w:rsidRPr="00C85988">
        <w:rPr>
          <w:rFonts w:ascii="Calibri" w:hAnsi="Calibri" w:cs="Calibri"/>
          <w:sz w:val="24"/>
        </w:rPr>
        <w:t>reason;</w:t>
      </w:r>
      <w:proofErr w:type="gramEnd"/>
      <w:r w:rsidRPr="00C85988">
        <w:rPr>
          <w:rFonts w:ascii="Calibri" w:hAnsi="Calibri" w:cs="Calibri"/>
          <w:sz w:val="24"/>
        </w:rPr>
        <w:t xml:space="preserve">  </w:t>
      </w:r>
    </w:p>
    <w:p w14:paraId="34E06486"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ridiculing </w:t>
      </w:r>
      <w:proofErr w:type="gramStart"/>
      <w:r w:rsidRPr="00C85988">
        <w:rPr>
          <w:rFonts w:ascii="Calibri" w:hAnsi="Calibri" w:cs="Calibri"/>
          <w:sz w:val="24"/>
        </w:rPr>
        <w:t>someone;</w:t>
      </w:r>
      <w:proofErr w:type="gramEnd"/>
      <w:r w:rsidRPr="00C85988">
        <w:rPr>
          <w:rFonts w:ascii="Calibri" w:hAnsi="Calibri" w:cs="Calibri"/>
          <w:sz w:val="24"/>
        </w:rPr>
        <w:t xml:space="preserve">  </w:t>
      </w:r>
    </w:p>
    <w:p w14:paraId="1F7D3E40"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isolation or non-cooperation at work; and  </w:t>
      </w:r>
    </w:p>
    <w:p w14:paraId="22C9E15D" w14:textId="77777777" w:rsidR="00F47B3A" w:rsidRPr="00C85988" w:rsidRDefault="00F47B3A" w:rsidP="00F47B3A">
      <w:pPr>
        <w:numPr>
          <w:ilvl w:val="0"/>
          <w:numId w:val="3"/>
        </w:numPr>
        <w:spacing w:after="6" w:line="293" w:lineRule="auto"/>
        <w:ind w:hanging="360"/>
        <w:rPr>
          <w:rFonts w:ascii="Calibri" w:hAnsi="Calibri" w:cs="Calibri"/>
          <w:sz w:val="24"/>
        </w:rPr>
      </w:pPr>
      <w:r w:rsidRPr="00C85988">
        <w:rPr>
          <w:rFonts w:ascii="Calibri" w:hAnsi="Calibri" w:cs="Calibri"/>
          <w:sz w:val="24"/>
        </w:rPr>
        <w:t xml:space="preserve">excluding someone from social activities.  </w:t>
      </w:r>
    </w:p>
    <w:p w14:paraId="35D76488" w14:textId="77777777" w:rsidR="00F47B3A" w:rsidRPr="00C85988" w:rsidRDefault="00F47B3A" w:rsidP="00F47B3A">
      <w:pPr>
        <w:spacing w:after="40" w:line="259" w:lineRule="auto"/>
        <w:ind w:left="0" w:firstLine="0"/>
        <w:rPr>
          <w:rFonts w:ascii="Calibri" w:hAnsi="Calibri" w:cs="Calibri"/>
          <w:sz w:val="24"/>
        </w:rPr>
      </w:pPr>
      <w:r w:rsidRPr="00C85988">
        <w:rPr>
          <w:rFonts w:ascii="Calibri" w:eastAsia="Calibri" w:hAnsi="Calibri" w:cs="Calibri"/>
          <w:b/>
          <w:sz w:val="24"/>
        </w:rPr>
        <w:t xml:space="preserve"> </w:t>
      </w:r>
    </w:p>
    <w:p w14:paraId="233894A4" w14:textId="77777777" w:rsidR="00F47B3A" w:rsidRPr="00C85988" w:rsidRDefault="00F47B3A" w:rsidP="00F47B3A">
      <w:pPr>
        <w:spacing w:after="38" w:line="259" w:lineRule="auto"/>
        <w:ind w:left="-5"/>
        <w:rPr>
          <w:rFonts w:ascii="Calibri" w:hAnsi="Calibri" w:cs="Calibri"/>
          <w:sz w:val="24"/>
        </w:rPr>
      </w:pPr>
      <w:r w:rsidRPr="00C85988">
        <w:rPr>
          <w:rFonts w:ascii="Calibri" w:eastAsia="Calibri" w:hAnsi="Calibri" w:cs="Calibri"/>
          <w:b/>
          <w:sz w:val="24"/>
        </w:rPr>
        <w:t xml:space="preserve">What is victimisation? </w:t>
      </w:r>
      <w:r w:rsidRPr="00C85988">
        <w:rPr>
          <w:rFonts w:ascii="Calibri" w:hAnsi="Calibri" w:cs="Calibri"/>
          <w:sz w:val="24"/>
        </w:rPr>
        <w:t xml:space="preserve"> </w:t>
      </w:r>
    </w:p>
    <w:p w14:paraId="5DCD5077" w14:textId="0B26D621" w:rsidR="00F47B3A" w:rsidRPr="00C85988" w:rsidRDefault="00F47B3A" w:rsidP="003A3B8E">
      <w:pPr>
        <w:ind w:left="-5"/>
        <w:rPr>
          <w:rFonts w:ascii="Calibri" w:hAnsi="Calibri" w:cs="Calibri"/>
          <w:sz w:val="24"/>
        </w:rPr>
      </w:pPr>
      <w:r w:rsidRPr="00C85988">
        <w:rPr>
          <w:rFonts w:ascii="Calibri" w:hAnsi="Calibri" w:cs="Calibri"/>
          <w:sz w:val="24"/>
        </w:rPr>
        <w:t xml:space="preserve">Victimisation is subjecting a person to a detriment because they have, in good faith, complained (whether formally or otherwise) that someone has been bullying or harassing them or someone else, or supported someone to make a complaint or given evidence in relation to a complaint.  </w:t>
      </w:r>
    </w:p>
    <w:p w14:paraId="6FC02CB2" w14:textId="01D0B892" w:rsidR="00F47B3A" w:rsidRPr="00C85988" w:rsidRDefault="00F47B3A" w:rsidP="003A3B8E">
      <w:pPr>
        <w:ind w:left="-5"/>
        <w:rPr>
          <w:rFonts w:ascii="Calibri" w:hAnsi="Calibri" w:cs="Calibri"/>
          <w:sz w:val="24"/>
        </w:rPr>
      </w:pPr>
      <w:r w:rsidRPr="00C85988">
        <w:rPr>
          <w:rFonts w:ascii="Calibri" w:hAnsi="Calibri" w:cs="Calibri"/>
          <w:sz w:val="24"/>
        </w:rPr>
        <w:lastRenderedPageBreak/>
        <w:t>Provided that you act in good faith, i.e. you genuinely believe that what you are saying is true, you have a right not to be victimised for making a complaint or doing anything in relation to a complaint of bullying or harassment and</w:t>
      </w:r>
      <w:r w:rsidR="003A3B8E" w:rsidRPr="00C85988">
        <w:rPr>
          <w:rFonts w:ascii="Calibri" w:hAnsi="Calibri" w:cs="Calibri"/>
          <w:sz w:val="24"/>
        </w:rPr>
        <w:t xml:space="preserve"> Making Skills</w:t>
      </w:r>
      <w:r w:rsidRPr="00C85988">
        <w:rPr>
          <w:rFonts w:ascii="Calibri" w:hAnsi="Calibri" w:cs="Calibri"/>
          <w:sz w:val="24"/>
        </w:rPr>
        <w:t xml:space="preserve"> will take appropriate action to deal with any alleged victimisation. </w:t>
      </w:r>
    </w:p>
    <w:p w14:paraId="3A7FA798" w14:textId="77777777" w:rsidR="00F47B3A" w:rsidRPr="00C85988" w:rsidRDefault="00F47B3A" w:rsidP="00F47B3A">
      <w:pPr>
        <w:spacing w:after="38" w:line="259" w:lineRule="auto"/>
        <w:ind w:left="-5"/>
        <w:rPr>
          <w:rFonts w:ascii="Calibri" w:hAnsi="Calibri" w:cs="Calibri"/>
          <w:sz w:val="24"/>
        </w:rPr>
      </w:pPr>
      <w:r w:rsidRPr="00C85988">
        <w:rPr>
          <w:rFonts w:ascii="Calibri" w:eastAsia="Calibri" w:hAnsi="Calibri" w:cs="Calibri"/>
          <w:b/>
          <w:sz w:val="24"/>
        </w:rPr>
        <w:t xml:space="preserve">What should I do if I think I am being bullied or harassed?  </w:t>
      </w:r>
    </w:p>
    <w:p w14:paraId="04B6C0C8" w14:textId="66B4065D" w:rsidR="00F47B3A" w:rsidRPr="00C85988" w:rsidRDefault="00F47B3A" w:rsidP="003A3B8E">
      <w:pPr>
        <w:ind w:left="-5"/>
        <w:rPr>
          <w:rFonts w:ascii="Calibri" w:hAnsi="Calibri" w:cs="Calibri"/>
          <w:sz w:val="24"/>
        </w:rPr>
      </w:pPr>
      <w:r w:rsidRPr="00C85988">
        <w:rPr>
          <w:rFonts w:ascii="Calibri" w:hAnsi="Calibri" w:cs="Calibri"/>
          <w:sz w:val="24"/>
        </w:rPr>
        <w:t xml:space="preserve">You may be able to sort out matters informally. The person may not know that his or her behaviour is unwelcome or upsetting. An informal discussion may help them to understand the effects of their behaviour and agree to change it. You may feel able to approach the person yourself, or with the help of a manager, trade union representative or another employee.  </w:t>
      </w:r>
    </w:p>
    <w:p w14:paraId="3028D113" w14:textId="05B1606C" w:rsidR="00F47B3A" w:rsidRPr="00C85988" w:rsidRDefault="00F47B3A" w:rsidP="003A3B8E">
      <w:pPr>
        <w:ind w:left="-5"/>
        <w:rPr>
          <w:rFonts w:ascii="Calibri" w:hAnsi="Calibri" w:cs="Calibri"/>
          <w:sz w:val="24"/>
        </w:rPr>
      </w:pPr>
      <w:r w:rsidRPr="00C85988">
        <w:rPr>
          <w:rFonts w:ascii="Calibri" w:hAnsi="Calibri" w:cs="Calibri"/>
          <w:sz w:val="24"/>
        </w:rPr>
        <w:t xml:space="preserve">Alternatively, an initial approach could be made on your behalf by one of these people. You should tell the person what behaviour you find offensive and </w:t>
      </w:r>
      <w:r w:rsidR="003A3B8E" w:rsidRPr="00C85988">
        <w:rPr>
          <w:rFonts w:ascii="Calibri" w:hAnsi="Calibri" w:cs="Calibri"/>
          <w:sz w:val="24"/>
        </w:rPr>
        <w:t>unwelcome and</w:t>
      </w:r>
      <w:r w:rsidRPr="00C85988">
        <w:rPr>
          <w:rFonts w:ascii="Calibri" w:hAnsi="Calibri" w:cs="Calibri"/>
          <w:sz w:val="24"/>
        </w:rPr>
        <w:t xml:space="preserve"> say that you would like it to stop immediately. You may want to add that, if the behaviour continues, you intend to make a formal complaint to your manager. You should keep a note of the date and what was said and done. This will be useful evidence if the unacceptable behaviour continues and you wish to make a formal complaint.  </w:t>
      </w:r>
    </w:p>
    <w:p w14:paraId="2340A91D" w14:textId="34B9115D" w:rsidR="00F47B3A" w:rsidRPr="00C85988" w:rsidRDefault="00F47B3A" w:rsidP="003A3B8E">
      <w:pPr>
        <w:ind w:left="-5"/>
        <w:rPr>
          <w:rFonts w:ascii="Calibri" w:hAnsi="Calibri" w:cs="Calibri"/>
          <w:sz w:val="24"/>
        </w:rPr>
      </w:pPr>
      <w:r w:rsidRPr="00C85988">
        <w:rPr>
          <w:rFonts w:ascii="Calibri" w:hAnsi="Calibri" w:cs="Calibri"/>
          <w:sz w:val="24"/>
        </w:rPr>
        <w:t>If an informal approach does not resolve matters, or you think the situation is too serious to be dealt with informally, you can make a formal complaint by using</w:t>
      </w:r>
      <w:r w:rsidR="003A3B8E" w:rsidRPr="00C85988">
        <w:rPr>
          <w:rFonts w:ascii="Calibri" w:hAnsi="Calibri" w:cs="Calibri"/>
          <w:sz w:val="24"/>
        </w:rPr>
        <w:t xml:space="preserve"> the Making Skills</w:t>
      </w:r>
      <w:r w:rsidRPr="00C85988">
        <w:rPr>
          <w:rFonts w:ascii="Calibri" w:hAnsi="Calibri" w:cs="Calibri"/>
          <w:sz w:val="24"/>
        </w:rPr>
        <w:t xml:space="preserve"> grievance procedure.  </w:t>
      </w:r>
    </w:p>
    <w:p w14:paraId="02A48E3D"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Procedure </w:t>
      </w:r>
    </w:p>
    <w:p w14:paraId="7DF15F52"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All complaints will be investigated promptly and, if appropriate, disciplinary proceedings will be brought against the alleged harasser.  </w:t>
      </w:r>
    </w:p>
    <w:p w14:paraId="2FE2D097" w14:textId="77777777" w:rsidR="00F47B3A" w:rsidRPr="00C85988" w:rsidRDefault="00F47B3A" w:rsidP="00F47B3A">
      <w:pPr>
        <w:ind w:left="-5" w:right="285"/>
        <w:rPr>
          <w:rFonts w:ascii="Calibri" w:hAnsi="Calibri" w:cs="Calibri"/>
          <w:sz w:val="24"/>
        </w:rPr>
      </w:pPr>
      <w:r w:rsidRPr="00C85988">
        <w:rPr>
          <w:rFonts w:ascii="Calibri" w:hAnsi="Calibri" w:cs="Calibri"/>
          <w:sz w:val="24"/>
        </w:rPr>
        <w:t xml:space="preserve">You will have the right to be accompanied by a work colleague or trade union representative of your choice at any meeting dealing with your grievance.  You will be kept informed of the general progress of the process of investigation and the outcome of any disciplinary proceedings.  </w:t>
      </w:r>
    </w:p>
    <w:p w14:paraId="2B690EBE" w14:textId="23B42F43" w:rsidR="00F47B3A" w:rsidRPr="00C85988" w:rsidRDefault="003A3B8E" w:rsidP="00F47B3A">
      <w:pPr>
        <w:ind w:left="-5"/>
        <w:rPr>
          <w:rFonts w:ascii="Calibri" w:hAnsi="Calibri" w:cs="Calibri"/>
          <w:sz w:val="24"/>
        </w:rPr>
      </w:pPr>
      <w:r w:rsidRPr="00C85988">
        <w:rPr>
          <w:rFonts w:ascii="Calibri" w:hAnsi="Calibri" w:cs="Calibri"/>
          <w:sz w:val="24"/>
        </w:rPr>
        <w:t>Making Skills</w:t>
      </w:r>
      <w:r w:rsidR="00F47B3A" w:rsidRPr="00C85988">
        <w:rPr>
          <w:rFonts w:ascii="Calibri" w:hAnsi="Calibri" w:cs="Calibri"/>
          <w:sz w:val="24"/>
        </w:rPr>
        <w:t xml:space="preserve"> will decide on a balance of probabilities, after considering all available evidence, </w:t>
      </w:r>
      <w:proofErr w:type="gramStart"/>
      <w:r w:rsidR="00F47B3A" w:rsidRPr="00C85988">
        <w:rPr>
          <w:rFonts w:ascii="Calibri" w:hAnsi="Calibri" w:cs="Calibri"/>
          <w:sz w:val="24"/>
        </w:rPr>
        <w:t>whether or not</w:t>
      </w:r>
      <w:proofErr w:type="gramEnd"/>
      <w:r w:rsidR="00F47B3A" w:rsidRPr="00C85988">
        <w:rPr>
          <w:rFonts w:ascii="Calibri" w:hAnsi="Calibri" w:cs="Calibri"/>
          <w:sz w:val="24"/>
        </w:rPr>
        <w:t xml:space="preserve"> harassment or bullying has occurred.</w:t>
      </w:r>
      <w:r w:rsidRPr="00C85988">
        <w:rPr>
          <w:rFonts w:ascii="Calibri" w:hAnsi="Calibri" w:cs="Calibri"/>
          <w:sz w:val="24"/>
        </w:rPr>
        <w:t xml:space="preserve"> Making Skills</w:t>
      </w:r>
      <w:r w:rsidR="00F47B3A" w:rsidRPr="00C85988">
        <w:rPr>
          <w:rFonts w:ascii="Calibri" w:hAnsi="Calibri" w:cs="Calibri"/>
          <w:sz w:val="24"/>
        </w:rPr>
        <w:t xml:space="preserve"> will treat complaints of bullying and harassment sensitively and maintain confidentiality to the maximum extent possible. Investigation of allegations will normally require limited disclosure on a "need to know" basis. For example, your identity and the nature of the allegations must be revealed to the person you are complaining about, so they are able to respond to the allegations. Some details may also have to be given to potential </w:t>
      </w:r>
      <w:r w:rsidRPr="00C85988">
        <w:rPr>
          <w:rFonts w:ascii="Calibri" w:hAnsi="Calibri" w:cs="Calibri"/>
          <w:sz w:val="24"/>
        </w:rPr>
        <w:t>witnesses,</w:t>
      </w:r>
      <w:r w:rsidR="00F47B3A" w:rsidRPr="00C85988">
        <w:rPr>
          <w:rFonts w:ascii="Calibri" w:hAnsi="Calibri" w:cs="Calibri"/>
          <w:sz w:val="24"/>
        </w:rPr>
        <w:t xml:space="preserve"> but the importance of confidentiality will be emphasised to them. </w:t>
      </w:r>
    </w:p>
    <w:p w14:paraId="78675959" w14:textId="3DD029FC" w:rsidR="00F47B3A" w:rsidRPr="00C85988" w:rsidRDefault="00F47B3A" w:rsidP="00F47B3A">
      <w:pPr>
        <w:ind w:left="-5"/>
        <w:rPr>
          <w:rFonts w:ascii="Calibri" w:hAnsi="Calibri" w:cs="Calibri"/>
          <w:sz w:val="24"/>
        </w:rPr>
      </w:pPr>
      <w:r w:rsidRPr="00C85988">
        <w:rPr>
          <w:rFonts w:ascii="Calibri" w:hAnsi="Calibri" w:cs="Calibri"/>
          <w:sz w:val="24"/>
        </w:rPr>
        <w:lastRenderedPageBreak/>
        <w:t xml:space="preserve">Wherever possible, </w:t>
      </w:r>
      <w:r w:rsidR="003A3B8E" w:rsidRPr="00C85988">
        <w:rPr>
          <w:rFonts w:ascii="Calibri" w:hAnsi="Calibri" w:cs="Calibri"/>
          <w:sz w:val="24"/>
        </w:rPr>
        <w:t>Making Skills</w:t>
      </w:r>
      <w:r w:rsidRPr="00C85988">
        <w:rPr>
          <w:rFonts w:ascii="Calibri" w:hAnsi="Calibri" w:cs="Calibri"/>
          <w:sz w:val="24"/>
        </w:rPr>
        <w:t xml:space="preserve"> will try to ensure that you and the alleged harasser are not required to work together while the complaint is under investigation. </w:t>
      </w:r>
    </w:p>
    <w:p w14:paraId="1A646C1B" w14:textId="4DA73FF4" w:rsidR="00F47B3A" w:rsidRPr="00C85988" w:rsidRDefault="00F47B3A" w:rsidP="003A3B8E">
      <w:pPr>
        <w:ind w:left="-5"/>
        <w:rPr>
          <w:rFonts w:ascii="Calibri" w:hAnsi="Calibri" w:cs="Calibri"/>
          <w:sz w:val="24"/>
        </w:rPr>
      </w:pPr>
      <w:r w:rsidRPr="00C85988">
        <w:rPr>
          <w:rFonts w:ascii="Calibri" w:hAnsi="Calibri" w:cs="Calibri"/>
          <w:sz w:val="24"/>
        </w:rPr>
        <w:t xml:space="preserve">In a serious case, the alleged harasser may be suspended while investigation and any disciplinary proceedings are underway.  </w:t>
      </w:r>
    </w:p>
    <w:p w14:paraId="1993F5D1" w14:textId="77777777" w:rsidR="00F47B3A" w:rsidRPr="00C85988" w:rsidRDefault="00F47B3A" w:rsidP="00F47B3A">
      <w:pPr>
        <w:spacing w:after="38" w:line="259" w:lineRule="auto"/>
        <w:ind w:left="-5"/>
        <w:rPr>
          <w:rFonts w:ascii="Calibri" w:hAnsi="Calibri" w:cs="Calibri"/>
          <w:szCs w:val="28"/>
        </w:rPr>
      </w:pPr>
      <w:r w:rsidRPr="00C85988">
        <w:rPr>
          <w:rFonts w:ascii="Calibri" w:eastAsia="Calibri" w:hAnsi="Calibri" w:cs="Calibri"/>
          <w:b/>
          <w:szCs w:val="28"/>
        </w:rPr>
        <w:t xml:space="preserve">What can I do to help stop bullying and harassment? </w:t>
      </w:r>
      <w:r w:rsidRPr="00C85988">
        <w:rPr>
          <w:rFonts w:ascii="Calibri" w:hAnsi="Calibri" w:cs="Calibri"/>
          <w:szCs w:val="28"/>
        </w:rPr>
        <w:t xml:space="preserve"> </w:t>
      </w:r>
    </w:p>
    <w:p w14:paraId="5C4A1AA1"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We all have a responsibility to help create and maintain a work environment free of bullying and harassment. You can help to do this by:  </w:t>
      </w:r>
    </w:p>
    <w:p w14:paraId="21EC8C2D"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being aware of how your own behaviour may affect others and changing it, if necessary - you can still cause offence even if you are "only joking</w:t>
      </w:r>
      <w:proofErr w:type="gramStart"/>
      <w:r w:rsidRPr="00C85988">
        <w:rPr>
          <w:rFonts w:ascii="Calibri" w:hAnsi="Calibri" w:cs="Calibri"/>
          <w:sz w:val="24"/>
        </w:rPr>
        <w:t>";</w:t>
      </w:r>
      <w:proofErr w:type="gramEnd"/>
      <w:r w:rsidRPr="00C85988">
        <w:rPr>
          <w:rFonts w:ascii="Calibri" w:hAnsi="Calibri" w:cs="Calibri"/>
          <w:sz w:val="24"/>
        </w:rPr>
        <w:t xml:space="preserve">  </w:t>
      </w:r>
    </w:p>
    <w:p w14:paraId="0ACA4D3A"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treating your colleagues with dignity and </w:t>
      </w:r>
      <w:proofErr w:type="gramStart"/>
      <w:r w:rsidRPr="00C85988">
        <w:rPr>
          <w:rFonts w:ascii="Calibri" w:hAnsi="Calibri" w:cs="Calibri"/>
          <w:sz w:val="24"/>
        </w:rPr>
        <w:t>respect;</w:t>
      </w:r>
      <w:proofErr w:type="gramEnd"/>
      <w:r w:rsidRPr="00C85988">
        <w:rPr>
          <w:rFonts w:ascii="Calibri" w:hAnsi="Calibri" w:cs="Calibri"/>
          <w:sz w:val="24"/>
        </w:rPr>
        <w:t xml:space="preserve">  </w:t>
      </w:r>
    </w:p>
    <w:p w14:paraId="0E016A5D"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taking a stand if you think inappropriate jokes or comments are being </w:t>
      </w:r>
      <w:proofErr w:type="gramStart"/>
      <w:r w:rsidRPr="00C85988">
        <w:rPr>
          <w:rFonts w:ascii="Calibri" w:hAnsi="Calibri" w:cs="Calibri"/>
          <w:sz w:val="24"/>
        </w:rPr>
        <w:t>made;</w:t>
      </w:r>
      <w:proofErr w:type="gramEnd"/>
      <w:r w:rsidRPr="00C85988">
        <w:rPr>
          <w:rFonts w:ascii="Calibri" w:hAnsi="Calibri" w:cs="Calibri"/>
          <w:sz w:val="24"/>
        </w:rPr>
        <w:t xml:space="preserve">  </w:t>
      </w:r>
    </w:p>
    <w:p w14:paraId="480C120A" w14:textId="77777777" w:rsidR="003A3B8E"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making it clear to others when you find their behaviour unacceptable, unless it should be obvious in advance that this would be the </w:t>
      </w:r>
      <w:proofErr w:type="gramStart"/>
      <w:r w:rsidRPr="00C85988">
        <w:rPr>
          <w:rFonts w:ascii="Calibri" w:hAnsi="Calibri" w:cs="Calibri"/>
          <w:sz w:val="24"/>
        </w:rPr>
        <w:t>case;</w:t>
      </w:r>
      <w:proofErr w:type="gramEnd"/>
      <w:r w:rsidRPr="00C85988">
        <w:rPr>
          <w:rFonts w:ascii="Calibri" w:hAnsi="Calibri" w:cs="Calibri"/>
          <w:sz w:val="24"/>
        </w:rPr>
        <w:t xml:space="preserve">  </w:t>
      </w:r>
    </w:p>
    <w:p w14:paraId="675A1F6A" w14:textId="244D6443"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 intervening, if possible, to stop harassment or bullying and giving support to </w:t>
      </w:r>
      <w:proofErr w:type="gramStart"/>
      <w:r w:rsidRPr="00C85988">
        <w:rPr>
          <w:rFonts w:ascii="Calibri" w:hAnsi="Calibri" w:cs="Calibri"/>
          <w:sz w:val="24"/>
        </w:rPr>
        <w:t>recipients;</w:t>
      </w:r>
      <w:proofErr w:type="gramEnd"/>
      <w:r w:rsidRPr="00C85988">
        <w:rPr>
          <w:rFonts w:ascii="Calibri" w:hAnsi="Calibri" w:cs="Calibri"/>
          <w:sz w:val="24"/>
        </w:rPr>
        <w:t xml:space="preserve">  </w:t>
      </w:r>
    </w:p>
    <w:p w14:paraId="0774171A"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making it clear that you find harassment and bullying </w:t>
      </w:r>
      <w:proofErr w:type="gramStart"/>
      <w:r w:rsidRPr="00C85988">
        <w:rPr>
          <w:rFonts w:ascii="Calibri" w:hAnsi="Calibri" w:cs="Calibri"/>
          <w:sz w:val="24"/>
        </w:rPr>
        <w:t>unacceptable;</w:t>
      </w:r>
      <w:proofErr w:type="gramEnd"/>
      <w:r w:rsidRPr="00C85988">
        <w:rPr>
          <w:rFonts w:ascii="Calibri" w:hAnsi="Calibri" w:cs="Calibri"/>
          <w:sz w:val="24"/>
        </w:rPr>
        <w:t xml:space="preserve">  </w:t>
      </w:r>
    </w:p>
    <w:p w14:paraId="0BA70203" w14:textId="5A15EABD"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reporting harassment or bullying to your manager and supporting</w:t>
      </w:r>
      <w:r w:rsidR="003A3B8E" w:rsidRPr="00C85988">
        <w:rPr>
          <w:rFonts w:ascii="Calibri" w:hAnsi="Calibri" w:cs="Calibri"/>
          <w:sz w:val="24"/>
        </w:rPr>
        <w:t xml:space="preserve"> Making Skills</w:t>
      </w:r>
      <w:r w:rsidRPr="00C85988">
        <w:rPr>
          <w:rFonts w:ascii="Calibri" w:hAnsi="Calibri" w:cs="Calibri"/>
          <w:sz w:val="24"/>
        </w:rPr>
        <w:t xml:space="preserve"> in the investigation of complaints; and  </w:t>
      </w:r>
    </w:p>
    <w:p w14:paraId="2104DE18"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if a complaint of harassment or bullying is made, not prejudging or victimising the complainant or alleged harasser.  </w:t>
      </w:r>
    </w:p>
    <w:p w14:paraId="52C9109D"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068F4555"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Managers have a particular responsibility to: </w:t>
      </w:r>
    </w:p>
    <w:p w14:paraId="41638FBE"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set a good example by their own </w:t>
      </w:r>
      <w:proofErr w:type="gramStart"/>
      <w:r w:rsidRPr="00C85988">
        <w:rPr>
          <w:rFonts w:ascii="Calibri" w:hAnsi="Calibri" w:cs="Calibri"/>
          <w:sz w:val="24"/>
        </w:rPr>
        <w:t>behaviour;</w:t>
      </w:r>
      <w:proofErr w:type="gramEnd"/>
      <w:r w:rsidRPr="00C85988">
        <w:rPr>
          <w:rFonts w:ascii="Calibri" w:hAnsi="Calibri" w:cs="Calibri"/>
          <w:sz w:val="24"/>
        </w:rPr>
        <w:t xml:space="preserve">  </w:t>
      </w:r>
    </w:p>
    <w:p w14:paraId="238E38E7"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ensure that there is a supportive working </w:t>
      </w:r>
      <w:proofErr w:type="gramStart"/>
      <w:r w:rsidRPr="00C85988">
        <w:rPr>
          <w:rFonts w:ascii="Calibri" w:hAnsi="Calibri" w:cs="Calibri"/>
          <w:sz w:val="24"/>
        </w:rPr>
        <w:t>environment;</w:t>
      </w:r>
      <w:proofErr w:type="gramEnd"/>
      <w:r w:rsidRPr="00C85988">
        <w:rPr>
          <w:rFonts w:ascii="Calibri" w:hAnsi="Calibri" w:cs="Calibri"/>
          <w:sz w:val="24"/>
        </w:rPr>
        <w:t xml:space="preserve">  </w:t>
      </w:r>
    </w:p>
    <w:p w14:paraId="2229B755"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make sure that staff know what standards of behaviour are expected of </w:t>
      </w:r>
      <w:proofErr w:type="gramStart"/>
      <w:r w:rsidRPr="00C85988">
        <w:rPr>
          <w:rFonts w:ascii="Calibri" w:hAnsi="Calibri" w:cs="Calibri"/>
          <w:sz w:val="24"/>
        </w:rPr>
        <w:t>them;</w:t>
      </w:r>
      <w:proofErr w:type="gramEnd"/>
      <w:r w:rsidRPr="00C85988">
        <w:rPr>
          <w:rFonts w:ascii="Calibri" w:hAnsi="Calibri" w:cs="Calibri"/>
          <w:sz w:val="24"/>
        </w:rPr>
        <w:t xml:space="preserve">  </w:t>
      </w:r>
    </w:p>
    <w:p w14:paraId="356B014F"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intervene to stop bullying or harassment; and  </w:t>
      </w:r>
    </w:p>
    <w:p w14:paraId="651E0DD6" w14:textId="77777777" w:rsidR="00F47B3A" w:rsidRPr="00C85988" w:rsidRDefault="00F47B3A" w:rsidP="00F47B3A">
      <w:pPr>
        <w:numPr>
          <w:ilvl w:val="0"/>
          <w:numId w:val="4"/>
        </w:numPr>
        <w:spacing w:after="6" w:line="293" w:lineRule="auto"/>
        <w:ind w:hanging="360"/>
        <w:rPr>
          <w:rFonts w:ascii="Calibri" w:hAnsi="Calibri" w:cs="Calibri"/>
          <w:sz w:val="24"/>
        </w:rPr>
      </w:pPr>
      <w:r w:rsidRPr="00C85988">
        <w:rPr>
          <w:rFonts w:ascii="Calibri" w:hAnsi="Calibri" w:cs="Calibri"/>
          <w:sz w:val="24"/>
        </w:rPr>
        <w:t xml:space="preserve">report promptly to your manager any complaint of bullying or harassment, or any incident of bullying or harassment witnessed by them.  </w:t>
      </w:r>
    </w:p>
    <w:p w14:paraId="7846901A" w14:textId="0ABA3FA5" w:rsidR="00F47B3A" w:rsidRPr="00C85988" w:rsidRDefault="00F47B3A" w:rsidP="003A3B8E">
      <w:pPr>
        <w:spacing w:after="0" w:line="259" w:lineRule="auto"/>
        <w:ind w:left="0" w:firstLine="0"/>
        <w:rPr>
          <w:rFonts w:ascii="Calibri" w:hAnsi="Calibri" w:cs="Calibri"/>
          <w:sz w:val="24"/>
        </w:rPr>
      </w:pPr>
      <w:r w:rsidRPr="00C85988">
        <w:rPr>
          <w:rFonts w:ascii="Calibri" w:eastAsia="Calibri" w:hAnsi="Calibri" w:cs="Calibri"/>
          <w:b/>
          <w:sz w:val="24"/>
        </w:rPr>
        <w:t xml:space="preserve"> </w:t>
      </w:r>
    </w:p>
    <w:p w14:paraId="46133FD6" w14:textId="77777777" w:rsidR="00F47B3A" w:rsidRPr="00C85988" w:rsidRDefault="00F47B3A" w:rsidP="00F47B3A">
      <w:pPr>
        <w:pStyle w:val="Heading2"/>
        <w:ind w:left="11"/>
        <w:jc w:val="center"/>
        <w:rPr>
          <w:rFonts w:ascii="Calibri" w:hAnsi="Calibri" w:cs="Calibri"/>
          <w:sz w:val="24"/>
          <w:szCs w:val="24"/>
        </w:rPr>
      </w:pPr>
      <w:r w:rsidRPr="00C85988">
        <w:rPr>
          <w:rFonts w:ascii="Calibri" w:hAnsi="Calibri" w:cs="Calibri"/>
          <w:sz w:val="28"/>
          <w:szCs w:val="28"/>
        </w:rPr>
        <w:t xml:space="preserve">Appendix 4: Grievance Policy &amp; Procedure </w:t>
      </w:r>
    </w:p>
    <w:p w14:paraId="6B84E176"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6519FD75" w14:textId="7DC34133" w:rsidR="00F47B3A" w:rsidRPr="00C85988" w:rsidRDefault="00F47B3A" w:rsidP="00775597">
      <w:pPr>
        <w:ind w:left="-5"/>
        <w:rPr>
          <w:rFonts w:ascii="Calibri" w:hAnsi="Calibri" w:cs="Calibri"/>
          <w:sz w:val="24"/>
        </w:rPr>
      </w:pPr>
      <w:r w:rsidRPr="00C85988">
        <w:rPr>
          <w:rFonts w:ascii="Calibri" w:hAnsi="Calibri" w:cs="Calibri"/>
          <w:sz w:val="24"/>
        </w:rPr>
        <w:lastRenderedPageBreak/>
        <w:t xml:space="preserve">Where you have a grievance relating to any aspect of your employment, you should have no hesitation in raising the matter informally with your line manager.  </w:t>
      </w:r>
    </w:p>
    <w:p w14:paraId="311D5F5A"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If the grievance cannot be resolved informally and you wish to make a formal grievance this must be set out in writing to your line manager.    </w:t>
      </w:r>
    </w:p>
    <w:p w14:paraId="788D1DC6" w14:textId="642F0CFE" w:rsidR="00F47B3A" w:rsidRPr="00C85988" w:rsidRDefault="00F47B3A" w:rsidP="00775597">
      <w:pPr>
        <w:ind w:left="-5"/>
        <w:rPr>
          <w:rFonts w:ascii="Calibri" w:hAnsi="Calibri" w:cs="Calibri"/>
          <w:sz w:val="24"/>
        </w:rPr>
      </w:pPr>
      <w:r w:rsidRPr="00C85988">
        <w:rPr>
          <w:rFonts w:ascii="Calibri" w:hAnsi="Calibri" w:cs="Calibri"/>
          <w:sz w:val="24"/>
        </w:rPr>
        <w:t xml:space="preserve">Where it is not possible to raise the matter with your line manager, for example if they are absent for a significant </w:t>
      </w:r>
      <w:proofErr w:type="gramStart"/>
      <w:r w:rsidRPr="00C85988">
        <w:rPr>
          <w:rFonts w:ascii="Calibri" w:hAnsi="Calibri" w:cs="Calibri"/>
          <w:sz w:val="24"/>
        </w:rPr>
        <w:t>period of time</w:t>
      </w:r>
      <w:proofErr w:type="gramEnd"/>
      <w:r w:rsidRPr="00C85988">
        <w:rPr>
          <w:rFonts w:ascii="Calibri" w:hAnsi="Calibri" w:cs="Calibri"/>
          <w:sz w:val="24"/>
        </w:rPr>
        <w:t xml:space="preserve"> or if the grievance relates to them, then you should raise your concerns with a more senior manager. </w:t>
      </w:r>
    </w:p>
    <w:p w14:paraId="58BC1A75"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You will usually be invited to attend a meeting to discuss your grievance. You are entitled to be accompanied by a work colleague or trade union representative at the grievance meeting. </w:t>
      </w:r>
    </w:p>
    <w:p w14:paraId="6949FD5D" w14:textId="2C035C46" w:rsidR="00F47B3A" w:rsidRPr="00C85988" w:rsidRDefault="00F47B3A" w:rsidP="00775597">
      <w:pPr>
        <w:ind w:left="-5"/>
        <w:rPr>
          <w:rFonts w:ascii="Calibri" w:hAnsi="Calibri" w:cs="Calibri"/>
          <w:sz w:val="24"/>
        </w:rPr>
      </w:pPr>
      <w:r w:rsidRPr="00C85988">
        <w:rPr>
          <w:rFonts w:ascii="Calibri" w:hAnsi="Calibri" w:cs="Calibri"/>
          <w:sz w:val="24"/>
        </w:rPr>
        <w:t xml:space="preserve">Following the meeting, it may be necessary to carry out further investigation. </w:t>
      </w:r>
    </w:p>
    <w:p w14:paraId="7C3D2E4B" w14:textId="1558F345" w:rsidR="00F47B3A" w:rsidRPr="00C85988" w:rsidRDefault="00F47B3A" w:rsidP="00775597">
      <w:pPr>
        <w:ind w:left="-5"/>
        <w:rPr>
          <w:rFonts w:ascii="Calibri" w:hAnsi="Calibri" w:cs="Calibri"/>
          <w:sz w:val="24"/>
        </w:rPr>
      </w:pPr>
      <w:r w:rsidRPr="00C85988">
        <w:rPr>
          <w:rFonts w:ascii="Calibri" w:hAnsi="Calibri" w:cs="Calibri"/>
          <w:sz w:val="24"/>
        </w:rPr>
        <w:t xml:space="preserve">After the meeting, and following any further investigation, the meeting chair will inform you of their decision in writing.  You have the right to appeal against the decision. </w:t>
      </w:r>
    </w:p>
    <w:p w14:paraId="1D235AB2" w14:textId="60BD3A89" w:rsidR="00F47B3A" w:rsidRPr="00C85988" w:rsidRDefault="00F47B3A" w:rsidP="00775597">
      <w:pPr>
        <w:ind w:left="-5"/>
        <w:rPr>
          <w:rFonts w:ascii="Calibri" w:hAnsi="Calibri" w:cs="Calibri"/>
          <w:sz w:val="24"/>
        </w:rPr>
      </w:pPr>
      <w:r w:rsidRPr="00C85988">
        <w:rPr>
          <w:rFonts w:ascii="Calibri" w:hAnsi="Calibri" w:cs="Calibri"/>
          <w:sz w:val="24"/>
        </w:rPr>
        <w:t xml:space="preserve">If you wish to appeal, you must do so in writing within 7 days of the date of the outcome letter. You will be informed of to whom you should appeal when you are given the grievance outcome.  You will then be invited to attend another meeting, after which you will be informed of the final decision in writing. </w:t>
      </w:r>
    </w:p>
    <w:p w14:paraId="705B1A28" w14:textId="77777777" w:rsidR="00F47B3A" w:rsidRPr="00C85988" w:rsidRDefault="00F47B3A" w:rsidP="00F47B3A">
      <w:pPr>
        <w:spacing w:after="38" w:line="259" w:lineRule="auto"/>
        <w:ind w:left="11"/>
        <w:jc w:val="center"/>
        <w:rPr>
          <w:rFonts w:ascii="Calibri" w:hAnsi="Calibri" w:cs="Calibri"/>
          <w:szCs w:val="28"/>
        </w:rPr>
      </w:pPr>
      <w:r w:rsidRPr="00C85988">
        <w:rPr>
          <w:rFonts w:ascii="Calibri" w:eastAsia="Calibri" w:hAnsi="Calibri" w:cs="Calibri"/>
          <w:b/>
          <w:szCs w:val="28"/>
          <w:highlight w:val="yellow"/>
        </w:rPr>
        <w:t>Appendix 5: Whistleblowing Policy</w:t>
      </w:r>
      <w:r w:rsidRPr="00C85988">
        <w:rPr>
          <w:rFonts w:ascii="Calibri" w:eastAsia="Calibri" w:hAnsi="Calibri" w:cs="Calibri"/>
          <w:b/>
          <w:szCs w:val="28"/>
        </w:rPr>
        <w:t xml:space="preserve"> </w:t>
      </w:r>
    </w:p>
    <w:p w14:paraId="720752E9"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1E04A185"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Scope  </w:t>
      </w:r>
    </w:p>
    <w:p w14:paraId="32B51BF2" w14:textId="19449C04" w:rsidR="00F47B3A" w:rsidRPr="00C85988" w:rsidRDefault="00F47B3A" w:rsidP="00F47B3A">
      <w:pPr>
        <w:spacing w:after="37" w:line="259" w:lineRule="auto"/>
        <w:ind w:left="-5"/>
        <w:rPr>
          <w:rFonts w:ascii="Calibri" w:hAnsi="Calibri" w:cs="Calibri"/>
          <w:sz w:val="24"/>
        </w:rPr>
      </w:pPr>
      <w:r w:rsidRPr="00C85988">
        <w:rPr>
          <w:rFonts w:ascii="Calibri" w:eastAsia="Calibri" w:hAnsi="Calibri" w:cs="Calibri"/>
          <w:i/>
          <w:sz w:val="24"/>
        </w:rPr>
        <w:t xml:space="preserve">This policy applies to all employees and directors of </w:t>
      </w:r>
      <w:r w:rsidR="007C3BED" w:rsidRPr="00C85988">
        <w:rPr>
          <w:rFonts w:ascii="Calibri" w:eastAsia="Calibri" w:hAnsi="Calibri" w:cs="Calibri"/>
          <w:i/>
          <w:sz w:val="24"/>
        </w:rPr>
        <w:t>Making Skills</w:t>
      </w:r>
      <w:r w:rsidRPr="00C85988">
        <w:rPr>
          <w:rFonts w:ascii="Calibri" w:eastAsia="Calibri" w:hAnsi="Calibri" w:cs="Calibri"/>
          <w:i/>
          <w:sz w:val="24"/>
        </w:rPr>
        <w:t xml:space="preserve">. It does not form part of employees’ terms and conditions of employment and may be subject to change at the discretion of management. Other individuals performing functions in relation to </w:t>
      </w:r>
      <w:r w:rsidR="007C3BED" w:rsidRPr="00C85988">
        <w:rPr>
          <w:rFonts w:ascii="Calibri" w:eastAsia="Calibri" w:hAnsi="Calibri" w:cs="Calibri"/>
          <w:i/>
          <w:sz w:val="24"/>
        </w:rPr>
        <w:t>Making Skills</w:t>
      </w:r>
      <w:r w:rsidRPr="00C85988">
        <w:rPr>
          <w:rFonts w:ascii="Calibri" w:eastAsia="Calibri" w:hAnsi="Calibri" w:cs="Calibri"/>
          <w:i/>
          <w:sz w:val="24"/>
        </w:rPr>
        <w:t xml:space="preserve">, such as agency workers and contractors, are also encouraged to use this process, where appropriate. </w:t>
      </w:r>
    </w:p>
    <w:p w14:paraId="68FDE855" w14:textId="77777777" w:rsidR="00F47B3A" w:rsidRPr="00C85988" w:rsidRDefault="00F47B3A" w:rsidP="00F47B3A">
      <w:pPr>
        <w:spacing w:after="35" w:line="259" w:lineRule="auto"/>
        <w:ind w:left="0" w:firstLine="0"/>
        <w:rPr>
          <w:rFonts w:ascii="Calibri" w:hAnsi="Calibri" w:cs="Calibri"/>
          <w:sz w:val="24"/>
        </w:rPr>
      </w:pPr>
      <w:r w:rsidRPr="00C85988">
        <w:rPr>
          <w:rFonts w:ascii="Calibri" w:hAnsi="Calibri" w:cs="Calibri"/>
          <w:sz w:val="24"/>
        </w:rPr>
        <w:t xml:space="preserve"> </w:t>
      </w:r>
    </w:p>
    <w:p w14:paraId="3BC285DC" w14:textId="688CDFAD" w:rsidR="00F47B3A" w:rsidRPr="00C85988" w:rsidRDefault="00F47B3A" w:rsidP="007C3BED">
      <w:pPr>
        <w:ind w:left="-5"/>
        <w:rPr>
          <w:rFonts w:ascii="Calibri" w:hAnsi="Calibri" w:cs="Calibri"/>
          <w:sz w:val="24"/>
        </w:rPr>
      </w:pPr>
      <w:r w:rsidRPr="00C85988">
        <w:rPr>
          <w:rFonts w:ascii="Calibri" w:hAnsi="Calibri" w:cs="Calibri"/>
          <w:sz w:val="24"/>
        </w:rPr>
        <w:t>It is important to the business that any fraud, misconduct or wrongdoing by workers or officers o</w:t>
      </w:r>
      <w:r w:rsidR="007C3BED" w:rsidRPr="00C85988">
        <w:rPr>
          <w:rFonts w:ascii="Calibri" w:hAnsi="Calibri" w:cs="Calibri"/>
          <w:sz w:val="24"/>
        </w:rPr>
        <w:t>f Making Skill</w:t>
      </w:r>
      <w:r w:rsidRPr="00C85988">
        <w:rPr>
          <w:rFonts w:ascii="Calibri" w:hAnsi="Calibri" w:cs="Calibri"/>
          <w:sz w:val="24"/>
        </w:rPr>
        <w:t xml:space="preserve">s is reported and properly dealt with. The Company therefore encourages all individuals to raise any concerns that they may have about the conduct of others in the business or the way in which the business is run. This policy sets out the way in </w:t>
      </w:r>
      <w:r w:rsidRPr="00C85988">
        <w:rPr>
          <w:rFonts w:ascii="Calibri" w:hAnsi="Calibri" w:cs="Calibri"/>
          <w:sz w:val="24"/>
        </w:rPr>
        <w:lastRenderedPageBreak/>
        <w:t xml:space="preserve">which individuals may raise any concerns that they have and how those concerns will be dealt with.  </w:t>
      </w:r>
    </w:p>
    <w:p w14:paraId="3096278F"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THE PUBLIC INTEREST DISCLOSURE ACT 1998 </w:t>
      </w:r>
      <w:r w:rsidRPr="00C85988">
        <w:rPr>
          <w:rFonts w:ascii="Calibri" w:eastAsia="Calibri" w:hAnsi="Calibri" w:cs="Calibri"/>
          <w:sz w:val="28"/>
          <w:szCs w:val="28"/>
        </w:rPr>
        <w:t xml:space="preserve"> </w:t>
      </w:r>
    </w:p>
    <w:p w14:paraId="237747FC" w14:textId="34071DC8" w:rsidR="00F47B3A" w:rsidRPr="00C85988" w:rsidRDefault="00F47B3A" w:rsidP="007C3BED">
      <w:pPr>
        <w:ind w:left="-5"/>
        <w:rPr>
          <w:rFonts w:ascii="Calibri" w:hAnsi="Calibri" w:cs="Calibri"/>
          <w:sz w:val="24"/>
        </w:rPr>
      </w:pPr>
      <w:r w:rsidRPr="00C85988">
        <w:rPr>
          <w:rFonts w:ascii="Calibri" w:hAnsi="Calibri" w:cs="Calibri"/>
          <w:sz w:val="24"/>
        </w:rPr>
        <w:t xml:space="preserve">The public interest disclosure Act 1998 amended the Employment Rights Act 1996 to provide protection for workers who raise legitimate concerns about specified matters.  </w:t>
      </w:r>
    </w:p>
    <w:p w14:paraId="32114E63"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These are called "qualifying disclosures". A qualifying disclosure is one made in good faith by an employee who has a reasonable belief that:  </w:t>
      </w:r>
    </w:p>
    <w:p w14:paraId="5CF8FC83" w14:textId="77777777" w:rsidR="00F47B3A" w:rsidRPr="00C85988" w:rsidRDefault="00F47B3A" w:rsidP="00F47B3A">
      <w:pPr>
        <w:numPr>
          <w:ilvl w:val="0"/>
          <w:numId w:val="5"/>
        </w:numPr>
        <w:spacing w:after="6" w:line="293" w:lineRule="auto"/>
        <w:ind w:hanging="360"/>
        <w:rPr>
          <w:rFonts w:ascii="Calibri" w:hAnsi="Calibri" w:cs="Calibri"/>
          <w:sz w:val="24"/>
        </w:rPr>
      </w:pPr>
      <w:r w:rsidRPr="00C85988">
        <w:rPr>
          <w:rFonts w:ascii="Calibri" w:hAnsi="Calibri" w:cs="Calibri"/>
          <w:sz w:val="24"/>
        </w:rPr>
        <w:t xml:space="preserve">a criminal </w:t>
      </w:r>
      <w:proofErr w:type="gramStart"/>
      <w:r w:rsidRPr="00C85988">
        <w:rPr>
          <w:rFonts w:ascii="Calibri" w:hAnsi="Calibri" w:cs="Calibri"/>
          <w:sz w:val="24"/>
        </w:rPr>
        <w:t>offence;</w:t>
      </w:r>
      <w:proofErr w:type="gramEnd"/>
      <w:r w:rsidRPr="00C85988">
        <w:rPr>
          <w:rFonts w:ascii="Calibri" w:hAnsi="Calibri" w:cs="Calibri"/>
          <w:sz w:val="24"/>
        </w:rPr>
        <w:t xml:space="preserve">  </w:t>
      </w:r>
    </w:p>
    <w:p w14:paraId="56FC118B" w14:textId="77777777" w:rsidR="00F47B3A" w:rsidRPr="00C85988" w:rsidRDefault="00F47B3A" w:rsidP="00F47B3A">
      <w:pPr>
        <w:numPr>
          <w:ilvl w:val="0"/>
          <w:numId w:val="5"/>
        </w:numPr>
        <w:spacing w:after="6" w:line="293" w:lineRule="auto"/>
        <w:ind w:hanging="360"/>
        <w:rPr>
          <w:rFonts w:ascii="Calibri" w:hAnsi="Calibri" w:cs="Calibri"/>
          <w:sz w:val="24"/>
        </w:rPr>
      </w:pPr>
      <w:r w:rsidRPr="00C85988">
        <w:rPr>
          <w:rFonts w:ascii="Calibri" w:hAnsi="Calibri" w:cs="Calibri"/>
          <w:sz w:val="24"/>
        </w:rPr>
        <w:t xml:space="preserve">a miscarriage of </w:t>
      </w:r>
      <w:proofErr w:type="gramStart"/>
      <w:r w:rsidRPr="00C85988">
        <w:rPr>
          <w:rFonts w:ascii="Calibri" w:hAnsi="Calibri" w:cs="Calibri"/>
          <w:sz w:val="24"/>
        </w:rPr>
        <w:t>justice;</w:t>
      </w:r>
      <w:proofErr w:type="gramEnd"/>
      <w:r w:rsidRPr="00C85988">
        <w:rPr>
          <w:rFonts w:ascii="Calibri" w:hAnsi="Calibri" w:cs="Calibri"/>
          <w:sz w:val="24"/>
        </w:rPr>
        <w:t xml:space="preserve">  </w:t>
      </w:r>
    </w:p>
    <w:p w14:paraId="1F39E72D" w14:textId="77777777" w:rsidR="00F47B3A" w:rsidRPr="00C85988" w:rsidRDefault="00F47B3A" w:rsidP="00F47B3A">
      <w:pPr>
        <w:numPr>
          <w:ilvl w:val="0"/>
          <w:numId w:val="5"/>
        </w:numPr>
        <w:spacing w:after="6" w:line="293" w:lineRule="auto"/>
        <w:ind w:hanging="360"/>
        <w:rPr>
          <w:rFonts w:ascii="Calibri" w:hAnsi="Calibri" w:cs="Calibri"/>
          <w:sz w:val="24"/>
        </w:rPr>
      </w:pPr>
      <w:r w:rsidRPr="00C85988">
        <w:rPr>
          <w:rFonts w:ascii="Calibri" w:hAnsi="Calibri" w:cs="Calibri"/>
          <w:sz w:val="24"/>
        </w:rPr>
        <w:t xml:space="preserve">an act creating risk to health and </w:t>
      </w:r>
      <w:proofErr w:type="gramStart"/>
      <w:r w:rsidRPr="00C85988">
        <w:rPr>
          <w:rFonts w:ascii="Calibri" w:hAnsi="Calibri" w:cs="Calibri"/>
          <w:sz w:val="24"/>
        </w:rPr>
        <w:t>safety;</w:t>
      </w:r>
      <w:proofErr w:type="gramEnd"/>
      <w:r w:rsidRPr="00C85988">
        <w:rPr>
          <w:rFonts w:ascii="Calibri" w:hAnsi="Calibri" w:cs="Calibri"/>
          <w:sz w:val="24"/>
        </w:rPr>
        <w:t xml:space="preserve">  </w:t>
      </w:r>
    </w:p>
    <w:p w14:paraId="0B666F7C" w14:textId="77777777" w:rsidR="00F47B3A" w:rsidRPr="00C85988" w:rsidRDefault="00F47B3A" w:rsidP="00F47B3A">
      <w:pPr>
        <w:numPr>
          <w:ilvl w:val="0"/>
          <w:numId w:val="5"/>
        </w:numPr>
        <w:spacing w:after="6" w:line="293" w:lineRule="auto"/>
        <w:ind w:hanging="360"/>
        <w:rPr>
          <w:rFonts w:ascii="Calibri" w:hAnsi="Calibri" w:cs="Calibri"/>
          <w:sz w:val="24"/>
        </w:rPr>
      </w:pPr>
      <w:r w:rsidRPr="00C85988">
        <w:rPr>
          <w:rFonts w:ascii="Calibri" w:hAnsi="Calibri" w:cs="Calibri"/>
          <w:sz w:val="24"/>
        </w:rPr>
        <w:t xml:space="preserve">an act causing damage to the </w:t>
      </w:r>
      <w:proofErr w:type="gramStart"/>
      <w:r w:rsidRPr="00C85988">
        <w:rPr>
          <w:rFonts w:ascii="Calibri" w:hAnsi="Calibri" w:cs="Calibri"/>
          <w:sz w:val="24"/>
        </w:rPr>
        <w:t>environment;</w:t>
      </w:r>
      <w:proofErr w:type="gramEnd"/>
      <w:r w:rsidRPr="00C85988">
        <w:rPr>
          <w:rFonts w:ascii="Calibri" w:hAnsi="Calibri" w:cs="Calibri"/>
          <w:sz w:val="24"/>
        </w:rPr>
        <w:t xml:space="preserve">  </w:t>
      </w:r>
    </w:p>
    <w:p w14:paraId="73CF9C1F" w14:textId="77777777" w:rsidR="00F47B3A" w:rsidRPr="00C85988" w:rsidRDefault="00F47B3A" w:rsidP="00F47B3A">
      <w:pPr>
        <w:numPr>
          <w:ilvl w:val="0"/>
          <w:numId w:val="5"/>
        </w:numPr>
        <w:spacing w:after="6" w:line="293" w:lineRule="auto"/>
        <w:ind w:hanging="360"/>
        <w:rPr>
          <w:rFonts w:ascii="Calibri" w:hAnsi="Calibri" w:cs="Calibri"/>
          <w:sz w:val="24"/>
        </w:rPr>
      </w:pPr>
      <w:r w:rsidRPr="00C85988">
        <w:rPr>
          <w:rFonts w:ascii="Calibri" w:hAnsi="Calibri" w:cs="Calibri"/>
          <w:sz w:val="24"/>
        </w:rPr>
        <w:t xml:space="preserve">a breach of any other legal obligation; or  </w:t>
      </w:r>
    </w:p>
    <w:p w14:paraId="7EA53450" w14:textId="6733C20B" w:rsidR="00F47B3A" w:rsidRPr="00C85988" w:rsidRDefault="00F47B3A" w:rsidP="00F47B3A">
      <w:pPr>
        <w:numPr>
          <w:ilvl w:val="0"/>
          <w:numId w:val="5"/>
        </w:numPr>
        <w:spacing w:after="6" w:line="293" w:lineRule="auto"/>
        <w:ind w:hanging="360"/>
        <w:rPr>
          <w:rFonts w:ascii="Calibri" w:hAnsi="Calibri" w:cs="Calibri"/>
          <w:sz w:val="24"/>
        </w:rPr>
      </w:pPr>
      <w:r w:rsidRPr="00C85988">
        <w:rPr>
          <w:rFonts w:ascii="Calibri" w:hAnsi="Calibri" w:cs="Calibri"/>
          <w:sz w:val="24"/>
        </w:rPr>
        <w:t xml:space="preserve">concealment of any of the above; is being, has been, or is likely to be, committed. It is not necessary for the worker to have proof that such an act is being, has been, or is likely to be, committed - a reasonable belief is sufficient. The worker has no responsibility for investigating the matter - it is CB </w:t>
      </w:r>
      <w:r w:rsidR="007C3BED" w:rsidRPr="00C85988">
        <w:rPr>
          <w:rFonts w:ascii="Calibri" w:hAnsi="Calibri" w:cs="Calibri"/>
          <w:sz w:val="24"/>
        </w:rPr>
        <w:t>Making Skills</w:t>
      </w:r>
      <w:r w:rsidRPr="00C85988">
        <w:rPr>
          <w:rFonts w:ascii="Calibri" w:hAnsi="Calibri" w:cs="Calibri"/>
          <w:sz w:val="24"/>
        </w:rPr>
        <w:t xml:space="preserve">’ responsibility to ensure that an investigation takes place. </w:t>
      </w:r>
    </w:p>
    <w:p w14:paraId="22D4E65D" w14:textId="77777777" w:rsidR="00F47B3A" w:rsidRPr="00C85988" w:rsidRDefault="00F47B3A" w:rsidP="00F47B3A">
      <w:pPr>
        <w:ind w:left="730"/>
        <w:rPr>
          <w:rFonts w:ascii="Calibri" w:hAnsi="Calibri" w:cs="Calibri"/>
          <w:sz w:val="24"/>
        </w:rPr>
      </w:pPr>
      <w:r w:rsidRPr="00C85988">
        <w:rPr>
          <w:rFonts w:ascii="Calibri" w:hAnsi="Calibri" w:cs="Calibri"/>
          <w:sz w:val="24"/>
        </w:rPr>
        <w:t xml:space="preserve">A worker who makes such a protected disclosure has the right not to be dismissed, subjected to any other detriment, or victimised, because he/she has made a disclosure. </w:t>
      </w:r>
    </w:p>
    <w:p w14:paraId="5C9636A8" w14:textId="6C31C384" w:rsidR="00F47B3A" w:rsidRPr="00C85988" w:rsidRDefault="007C3BED" w:rsidP="00F47B3A">
      <w:pPr>
        <w:ind w:left="730"/>
        <w:rPr>
          <w:rFonts w:ascii="Calibri" w:hAnsi="Calibri" w:cs="Calibri"/>
          <w:sz w:val="24"/>
        </w:rPr>
      </w:pPr>
      <w:r w:rsidRPr="00C85988">
        <w:rPr>
          <w:rFonts w:ascii="Calibri" w:hAnsi="Calibri" w:cs="Calibri"/>
          <w:sz w:val="24"/>
        </w:rPr>
        <w:t>Making Skill</w:t>
      </w:r>
      <w:r w:rsidR="00F47B3A" w:rsidRPr="00C85988">
        <w:rPr>
          <w:rFonts w:ascii="Calibri" w:hAnsi="Calibri" w:cs="Calibri"/>
          <w:sz w:val="24"/>
        </w:rPr>
        <w:t xml:space="preserve">s encourages workers to raise their concerns under this procedure in the first instance. If a worker is not sure </w:t>
      </w:r>
      <w:proofErr w:type="gramStart"/>
      <w:r w:rsidR="00F47B3A" w:rsidRPr="00C85988">
        <w:rPr>
          <w:rFonts w:ascii="Calibri" w:hAnsi="Calibri" w:cs="Calibri"/>
          <w:sz w:val="24"/>
        </w:rPr>
        <w:t>whether or not</w:t>
      </w:r>
      <w:proofErr w:type="gramEnd"/>
      <w:r w:rsidR="00F47B3A" w:rsidRPr="00C85988">
        <w:rPr>
          <w:rFonts w:ascii="Calibri" w:hAnsi="Calibri" w:cs="Calibri"/>
          <w:sz w:val="24"/>
        </w:rPr>
        <w:t xml:space="preserve"> to raise a concern, he/she should discuss the issue with his/her line manager.  </w:t>
      </w:r>
    </w:p>
    <w:p w14:paraId="09BB9FB4" w14:textId="77777777" w:rsidR="00F47B3A" w:rsidRPr="00C85988" w:rsidRDefault="00F47B3A" w:rsidP="00F47B3A">
      <w:pPr>
        <w:spacing w:after="40" w:line="259" w:lineRule="auto"/>
        <w:ind w:left="0" w:firstLine="0"/>
        <w:rPr>
          <w:rFonts w:ascii="Calibri" w:hAnsi="Calibri" w:cs="Calibri"/>
          <w:sz w:val="24"/>
        </w:rPr>
      </w:pPr>
      <w:r w:rsidRPr="00C85988">
        <w:rPr>
          <w:rFonts w:ascii="Calibri" w:eastAsia="Calibri" w:hAnsi="Calibri" w:cs="Calibri"/>
          <w:b/>
          <w:sz w:val="24"/>
        </w:rPr>
        <w:t xml:space="preserve"> </w:t>
      </w:r>
    </w:p>
    <w:p w14:paraId="7DEA799B" w14:textId="77777777" w:rsidR="00F47B3A" w:rsidRPr="00C85988" w:rsidRDefault="00F47B3A" w:rsidP="00F47B3A">
      <w:pPr>
        <w:spacing w:after="40" w:line="259" w:lineRule="auto"/>
        <w:ind w:left="0" w:firstLine="0"/>
        <w:rPr>
          <w:rFonts w:ascii="Calibri" w:hAnsi="Calibri" w:cs="Calibri"/>
          <w:sz w:val="24"/>
        </w:rPr>
      </w:pPr>
      <w:r w:rsidRPr="00C85988">
        <w:rPr>
          <w:rFonts w:ascii="Calibri" w:eastAsia="Calibri" w:hAnsi="Calibri" w:cs="Calibri"/>
          <w:b/>
          <w:sz w:val="24"/>
        </w:rPr>
        <w:t xml:space="preserve"> </w:t>
      </w:r>
    </w:p>
    <w:p w14:paraId="27481882" w14:textId="77777777" w:rsidR="00F47B3A" w:rsidRPr="00C85988" w:rsidRDefault="00F47B3A" w:rsidP="00F47B3A">
      <w:pPr>
        <w:pStyle w:val="Heading2"/>
        <w:ind w:left="-5"/>
        <w:rPr>
          <w:rFonts w:ascii="Calibri" w:hAnsi="Calibri" w:cs="Calibri"/>
          <w:sz w:val="28"/>
          <w:szCs w:val="28"/>
        </w:rPr>
      </w:pPr>
      <w:r w:rsidRPr="00C85988">
        <w:rPr>
          <w:rFonts w:ascii="Calibri" w:hAnsi="Calibri" w:cs="Calibri"/>
          <w:sz w:val="28"/>
          <w:szCs w:val="28"/>
        </w:rPr>
        <w:t xml:space="preserve">PRINCIPLES </w:t>
      </w:r>
      <w:r w:rsidRPr="00C85988">
        <w:rPr>
          <w:rFonts w:ascii="Calibri" w:eastAsia="Calibri" w:hAnsi="Calibri" w:cs="Calibri"/>
          <w:sz w:val="28"/>
          <w:szCs w:val="28"/>
        </w:rPr>
        <w:t xml:space="preserve"> </w:t>
      </w:r>
    </w:p>
    <w:p w14:paraId="13E10DF8" w14:textId="77777777" w:rsidR="00F47B3A" w:rsidRPr="00C85988" w:rsidRDefault="00F47B3A" w:rsidP="00F47B3A">
      <w:pPr>
        <w:numPr>
          <w:ilvl w:val="0"/>
          <w:numId w:val="6"/>
        </w:numPr>
        <w:spacing w:after="6" w:line="293" w:lineRule="auto"/>
        <w:ind w:hanging="149"/>
        <w:rPr>
          <w:rFonts w:ascii="Calibri" w:hAnsi="Calibri" w:cs="Calibri"/>
          <w:sz w:val="24"/>
        </w:rPr>
      </w:pPr>
      <w:r w:rsidRPr="00C85988">
        <w:rPr>
          <w:rFonts w:ascii="Calibri" w:hAnsi="Calibri" w:cs="Calibri"/>
          <w:sz w:val="24"/>
        </w:rPr>
        <w:t xml:space="preserve">Everyone should be aware of the importance of preventing and eliminating wrongdoing at work. Workers should be watchful for illegal or unethical conduct and report anything of that nature that they become aware of. </w:t>
      </w:r>
    </w:p>
    <w:p w14:paraId="3BE1954C" w14:textId="77777777" w:rsidR="00F47B3A" w:rsidRPr="00C85988" w:rsidRDefault="00F47B3A" w:rsidP="00F47B3A">
      <w:pPr>
        <w:numPr>
          <w:ilvl w:val="0"/>
          <w:numId w:val="6"/>
        </w:numPr>
        <w:spacing w:after="6" w:line="293" w:lineRule="auto"/>
        <w:ind w:hanging="149"/>
        <w:rPr>
          <w:rFonts w:ascii="Calibri" w:hAnsi="Calibri" w:cs="Calibri"/>
          <w:sz w:val="24"/>
        </w:rPr>
      </w:pPr>
      <w:r w:rsidRPr="00C85988">
        <w:rPr>
          <w:rFonts w:ascii="Calibri" w:hAnsi="Calibri" w:cs="Calibri"/>
          <w:sz w:val="24"/>
        </w:rPr>
        <w:lastRenderedPageBreak/>
        <w:t xml:space="preserve">Any matter raised under this procedure will be investigated thoroughly, promptly and confidentially, and the outcome of the investigation reported back to the worker who raised the issue.  </w:t>
      </w:r>
    </w:p>
    <w:p w14:paraId="582952E9" w14:textId="77777777" w:rsidR="00F47B3A" w:rsidRPr="00C85988" w:rsidRDefault="00F47B3A" w:rsidP="00F47B3A">
      <w:pPr>
        <w:numPr>
          <w:ilvl w:val="0"/>
          <w:numId w:val="6"/>
        </w:numPr>
        <w:spacing w:after="6" w:line="293" w:lineRule="auto"/>
        <w:ind w:hanging="149"/>
        <w:rPr>
          <w:rFonts w:ascii="Calibri" w:hAnsi="Calibri" w:cs="Calibri"/>
          <w:sz w:val="24"/>
        </w:rPr>
      </w:pPr>
      <w:r w:rsidRPr="00C85988">
        <w:rPr>
          <w:rFonts w:ascii="Calibri" w:hAnsi="Calibri" w:cs="Calibri"/>
          <w:sz w:val="24"/>
        </w:rPr>
        <w:t xml:space="preserve">No worker will be victimised for raising a matter under this procedure. This means that the continued employment and opportunities for future promotion or training of the worker will not be prejudiced because they have raised a legitimate concern. </w:t>
      </w:r>
    </w:p>
    <w:p w14:paraId="445E875E" w14:textId="77777777" w:rsidR="00F47B3A" w:rsidRPr="00C85988" w:rsidRDefault="00F47B3A" w:rsidP="00F47B3A">
      <w:pPr>
        <w:numPr>
          <w:ilvl w:val="0"/>
          <w:numId w:val="6"/>
        </w:numPr>
        <w:spacing w:after="6" w:line="293" w:lineRule="auto"/>
        <w:ind w:hanging="149"/>
        <w:rPr>
          <w:rFonts w:ascii="Calibri" w:hAnsi="Calibri" w:cs="Calibri"/>
          <w:sz w:val="24"/>
        </w:rPr>
      </w:pPr>
      <w:r w:rsidRPr="00C85988">
        <w:rPr>
          <w:rFonts w:ascii="Calibri" w:hAnsi="Calibri" w:cs="Calibri"/>
          <w:sz w:val="24"/>
        </w:rPr>
        <w:t xml:space="preserve">Victimisation of a worker for raising a qualified disclosure will be a disciplinary offence.  </w:t>
      </w:r>
    </w:p>
    <w:p w14:paraId="797BE900" w14:textId="77777777" w:rsidR="00F47B3A" w:rsidRPr="00C85988" w:rsidRDefault="00F47B3A" w:rsidP="00F47B3A">
      <w:pPr>
        <w:numPr>
          <w:ilvl w:val="0"/>
          <w:numId w:val="6"/>
        </w:numPr>
        <w:spacing w:after="6" w:line="293" w:lineRule="auto"/>
        <w:ind w:hanging="149"/>
        <w:rPr>
          <w:rFonts w:ascii="Calibri" w:hAnsi="Calibri" w:cs="Calibri"/>
          <w:sz w:val="24"/>
        </w:rPr>
      </w:pPr>
      <w:r w:rsidRPr="00C85988">
        <w:rPr>
          <w:rFonts w:ascii="Calibri" w:hAnsi="Calibri" w:cs="Calibri"/>
          <w:sz w:val="24"/>
        </w:rPr>
        <w:t xml:space="preserve">If misconduct is discovered </w:t>
      </w:r>
      <w:proofErr w:type="gramStart"/>
      <w:r w:rsidRPr="00C85988">
        <w:rPr>
          <w:rFonts w:ascii="Calibri" w:hAnsi="Calibri" w:cs="Calibri"/>
          <w:sz w:val="24"/>
        </w:rPr>
        <w:t>as a result of</w:t>
      </w:r>
      <w:proofErr w:type="gramEnd"/>
      <w:r w:rsidRPr="00C85988">
        <w:rPr>
          <w:rFonts w:ascii="Calibri" w:hAnsi="Calibri" w:cs="Calibri"/>
          <w:sz w:val="24"/>
        </w:rPr>
        <w:t xml:space="preserve"> any investigation under this procedure the Company's disciplinary procedure will be used, in addition to any appropriate external measures. </w:t>
      </w:r>
    </w:p>
    <w:p w14:paraId="21A6AC9F" w14:textId="77777777" w:rsidR="00F47B3A" w:rsidRPr="00C85988" w:rsidRDefault="00F47B3A" w:rsidP="00F47B3A">
      <w:pPr>
        <w:numPr>
          <w:ilvl w:val="0"/>
          <w:numId w:val="6"/>
        </w:numPr>
        <w:spacing w:after="6" w:line="293" w:lineRule="auto"/>
        <w:ind w:hanging="149"/>
        <w:rPr>
          <w:rFonts w:ascii="Calibri" w:hAnsi="Calibri" w:cs="Calibri"/>
          <w:sz w:val="24"/>
        </w:rPr>
      </w:pPr>
      <w:r w:rsidRPr="00C85988">
        <w:rPr>
          <w:rFonts w:ascii="Calibri" w:hAnsi="Calibri" w:cs="Calibri"/>
          <w:sz w:val="24"/>
        </w:rPr>
        <w:t xml:space="preserve">Maliciously making a false allegation is a disciplinary offence.  </w:t>
      </w:r>
    </w:p>
    <w:p w14:paraId="123920EA"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34B0599F" w14:textId="77777777" w:rsidR="00F47B3A" w:rsidRPr="00C85988" w:rsidRDefault="00F47B3A" w:rsidP="00F47B3A">
      <w:pPr>
        <w:numPr>
          <w:ilvl w:val="0"/>
          <w:numId w:val="6"/>
        </w:numPr>
        <w:spacing w:after="6" w:line="293" w:lineRule="auto"/>
        <w:ind w:hanging="149"/>
        <w:rPr>
          <w:rFonts w:ascii="Calibri" w:hAnsi="Calibri" w:cs="Calibri"/>
          <w:sz w:val="24"/>
        </w:rPr>
      </w:pPr>
      <w:r w:rsidRPr="00C85988">
        <w:rPr>
          <w:rFonts w:ascii="Calibri" w:hAnsi="Calibri" w:cs="Calibri"/>
          <w:sz w:val="24"/>
        </w:rPr>
        <w:t xml:space="preserve">An instruction to cover up wrongdoing is itself a disciplinary offence. If told not to raise or pursue any concern, even by a person in authority such as a manager, workers should not agree to remain silent. They should report the matter to a director.  </w:t>
      </w:r>
    </w:p>
    <w:p w14:paraId="6C6AED78" w14:textId="77777777" w:rsidR="00F47B3A" w:rsidRPr="00C85988" w:rsidRDefault="00F47B3A" w:rsidP="00F47B3A">
      <w:pPr>
        <w:spacing w:after="40" w:line="259" w:lineRule="auto"/>
        <w:ind w:left="0" w:firstLine="0"/>
        <w:rPr>
          <w:rFonts w:ascii="Calibri" w:hAnsi="Calibri" w:cs="Calibri"/>
          <w:sz w:val="24"/>
        </w:rPr>
      </w:pPr>
      <w:r w:rsidRPr="00C85988">
        <w:rPr>
          <w:rFonts w:ascii="Calibri" w:eastAsia="Calibri" w:hAnsi="Calibri" w:cs="Calibri"/>
          <w:b/>
          <w:sz w:val="24"/>
        </w:rPr>
        <w:t xml:space="preserve"> </w:t>
      </w:r>
    </w:p>
    <w:p w14:paraId="5D250416" w14:textId="77777777" w:rsidR="00F47B3A" w:rsidRPr="00C85988" w:rsidRDefault="00F47B3A" w:rsidP="00F47B3A">
      <w:pPr>
        <w:pStyle w:val="Heading2"/>
        <w:ind w:left="-5"/>
        <w:rPr>
          <w:rFonts w:ascii="Calibri" w:hAnsi="Calibri" w:cs="Calibri"/>
          <w:sz w:val="24"/>
          <w:szCs w:val="24"/>
        </w:rPr>
      </w:pPr>
      <w:r w:rsidRPr="00C85988">
        <w:rPr>
          <w:rFonts w:ascii="Calibri" w:hAnsi="Calibri" w:cs="Calibri"/>
          <w:sz w:val="28"/>
          <w:szCs w:val="28"/>
        </w:rPr>
        <w:t xml:space="preserve">PROCEDURE </w:t>
      </w:r>
      <w:r w:rsidRPr="00C85988">
        <w:rPr>
          <w:rFonts w:ascii="Calibri" w:eastAsia="Calibri" w:hAnsi="Calibri" w:cs="Calibri"/>
          <w:sz w:val="24"/>
          <w:szCs w:val="24"/>
        </w:rPr>
        <w:t xml:space="preserve"> </w:t>
      </w:r>
    </w:p>
    <w:p w14:paraId="492A3F6D" w14:textId="1942E99A" w:rsidR="00F47B3A" w:rsidRPr="00C85988" w:rsidRDefault="00F47B3A" w:rsidP="007C3BED">
      <w:pPr>
        <w:ind w:left="-5"/>
        <w:rPr>
          <w:rFonts w:ascii="Calibri" w:hAnsi="Calibri" w:cs="Calibri"/>
          <w:sz w:val="24"/>
        </w:rPr>
      </w:pPr>
      <w:r w:rsidRPr="00C85988">
        <w:rPr>
          <w:rFonts w:ascii="Calibri" w:hAnsi="Calibri" w:cs="Calibri"/>
          <w:sz w:val="24"/>
        </w:rPr>
        <w:t xml:space="preserve">This procedure is for disclosures about matters other than a breach of an employee's own contract of employment. If an employee is concerned that their own contract has been, or is likely to be, broken, they should use the Company's grievance procedure. </w:t>
      </w:r>
    </w:p>
    <w:p w14:paraId="74D02684" w14:textId="77777777" w:rsidR="00F47B3A" w:rsidRPr="00C85988" w:rsidRDefault="00F47B3A" w:rsidP="00F47B3A">
      <w:pPr>
        <w:numPr>
          <w:ilvl w:val="0"/>
          <w:numId w:val="7"/>
        </w:numPr>
        <w:spacing w:after="6" w:line="293" w:lineRule="auto"/>
        <w:rPr>
          <w:rFonts w:ascii="Calibri" w:hAnsi="Calibri" w:cs="Calibri"/>
          <w:sz w:val="24"/>
        </w:rPr>
      </w:pPr>
      <w:r w:rsidRPr="00C85988">
        <w:rPr>
          <w:rFonts w:ascii="Calibri" w:hAnsi="Calibri" w:cs="Calibri"/>
          <w:sz w:val="24"/>
        </w:rPr>
        <w:t xml:space="preserve">In the first instance, and unless the worker reasonably believes their line manager to be involved in the wrongdoing, or if for any other reason the worker does not wish to approach their line manager, any concerns should be raised with the worker's line manager. If they believe the line manager to be involved, or for any reason does not wish to approach the line manager, then the worker should proceed straight to stage 3. </w:t>
      </w:r>
    </w:p>
    <w:p w14:paraId="706281B3" w14:textId="77777777" w:rsidR="00F47B3A" w:rsidRPr="00C85988" w:rsidRDefault="00F47B3A" w:rsidP="00F47B3A">
      <w:pPr>
        <w:spacing w:after="0" w:line="259" w:lineRule="auto"/>
        <w:ind w:left="0" w:firstLine="0"/>
        <w:rPr>
          <w:rFonts w:ascii="Calibri" w:hAnsi="Calibri" w:cs="Calibri"/>
          <w:sz w:val="24"/>
        </w:rPr>
      </w:pPr>
      <w:r w:rsidRPr="00C85988">
        <w:rPr>
          <w:rFonts w:ascii="Calibri" w:hAnsi="Calibri" w:cs="Calibri"/>
          <w:sz w:val="24"/>
        </w:rPr>
        <w:t xml:space="preserve">  </w:t>
      </w:r>
    </w:p>
    <w:p w14:paraId="0E1691AA" w14:textId="77777777" w:rsidR="00F47B3A" w:rsidRPr="00C85988" w:rsidRDefault="00F47B3A" w:rsidP="00F47B3A">
      <w:pPr>
        <w:numPr>
          <w:ilvl w:val="0"/>
          <w:numId w:val="7"/>
        </w:numPr>
        <w:spacing w:after="6" w:line="293" w:lineRule="auto"/>
        <w:rPr>
          <w:rFonts w:ascii="Calibri" w:hAnsi="Calibri" w:cs="Calibri"/>
          <w:sz w:val="24"/>
        </w:rPr>
      </w:pPr>
      <w:r w:rsidRPr="00C85988">
        <w:rPr>
          <w:rFonts w:ascii="Calibri" w:hAnsi="Calibri" w:cs="Calibri"/>
          <w:sz w:val="24"/>
        </w:rPr>
        <w:t xml:space="preserve">The line manager will arrange an investigation of the matter (either by investigating the matter themself or immediately passing the issue to someone in a more senior position). The investigation may involve the worker and other individuals involved giving a written statement. Any investigation will be carried out in accordance with the principles set out above. The worker's statement will be </w:t>
      </w:r>
      <w:proofErr w:type="gramStart"/>
      <w:r w:rsidRPr="00C85988">
        <w:rPr>
          <w:rFonts w:ascii="Calibri" w:hAnsi="Calibri" w:cs="Calibri"/>
          <w:sz w:val="24"/>
        </w:rPr>
        <w:t>taken into account</w:t>
      </w:r>
      <w:proofErr w:type="gramEnd"/>
      <w:r w:rsidRPr="00C85988">
        <w:rPr>
          <w:rFonts w:ascii="Calibri" w:hAnsi="Calibri" w:cs="Calibri"/>
          <w:sz w:val="24"/>
        </w:rPr>
        <w:t xml:space="preserve">, and they will be asked to comment on any additional evidence obtained. The line manager (or the person who carried out the investigation) will then report to the board, which will take any necessary action, including reporting the matter to any appropriate government department or regulatory agency. If disciplinary action is required, the line manager (or the person who carried out the </w:t>
      </w:r>
      <w:r w:rsidRPr="00C85988">
        <w:rPr>
          <w:rFonts w:ascii="Calibri" w:hAnsi="Calibri" w:cs="Calibri"/>
          <w:sz w:val="24"/>
        </w:rPr>
        <w:lastRenderedPageBreak/>
        <w:t xml:space="preserve">investigation) will report the matter to the human resources function or company Director and start the disciplinary procedure. At the conclusion of any investigation, the worker will be told the outcome of the investigation and what the board has done, or proposes to do, about it. If no action is to be taken, the reason for this will be explained.  </w:t>
      </w:r>
    </w:p>
    <w:p w14:paraId="12DECDF3"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088F96AF" w14:textId="2CA88EAB" w:rsidR="00F47B3A" w:rsidRPr="00C85988" w:rsidRDefault="00F47B3A" w:rsidP="00F47B3A">
      <w:pPr>
        <w:numPr>
          <w:ilvl w:val="0"/>
          <w:numId w:val="7"/>
        </w:numPr>
        <w:spacing w:after="6" w:line="293" w:lineRule="auto"/>
        <w:rPr>
          <w:rFonts w:ascii="Calibri" w:hAnsi="Calibri" w:cs="Calibri"/>
          <w:sz w:val="24"/>
        </w:rPr>
      </w:pPr>
      <w:r w:rsidRPr="00C85988">
        <w:rPr>
          <w:rFonts w:ascii="Calibri" w:hAnsi="Calibri" w:cs="Calibri"/>
          <w:sz w:val="24"/>
        </w:rPr>
        <w:t xml:space="preserve">If the worker is concerned that their line manager is involved in the wrongdoing, has failed to make a proper investigation or has failed to report the outcome of the investigations to the board, they should inform the director of </w:t>
      </w:r>
      <w:r w:rsidR="007C3BED" w:rsidRPr="00C85988">
        <w:rPr>
          <w:rFonts w:ascii="Calibri" w:hAnsi="Calibri" w:cs="Calibri"/>
          <w:sz w:val="24"/>
        </w:rPr>
        <w:t>Making Skills</w:t>
      </w:r>
      <w:r w:rsidRPr="00C85988">
        <w:rPr>
          <w:rFonts w:ascii="Calibri" w:hAnsi="Calibri" w:cs="Calibri"/>
          <w:sz w:val="24"/>
        </w:rPr>
        <w:t xml:space="preserve">, who will arrange for another manager to review the investigation carried out, make any necessary enquiries and make their own report to the board as in stage 2 above. If for any other reason the worker does not wish to approach their line </w:t>
      </w:r>
      <w:proofErr w:type="gramStart"/>
      <w:r w:rsidRPr="00C85988">
        <w:rPr>
          <w:rFonts w:ascii="Calibri" w:hAnsi="Calibri" w:cs="Calibri"/>
          <w:sz w:val="24"/>
        </w:rPr>
        <w:t>manager</w:t>
      </w:r>
      <w:proofErr w:type="gramEnd"/>
      <w:r w:rsidRPr="00C85988">
        <w:rPr>
          <w:rFonts w:ascii="Calibri" w:hAnsi="Calibri" w:cs="Calibri"/>
          <w:sz w:val="24"/>
        </w:rPr>
        <w:t xml:space="preserve"> they should also in the first instance contact the director of </w:t>
      </w:r>
      <w:r w:rsidR="007C3BED" w:rsidRPr="00C85988">
        <w:rPr>
          <w:rFonts w:ascii="Calibri" w:hAnsi="Calibri" w:cs="Calibri"/>
          <w:sz w:val="24"/>
        </w:rPr>
        <w:t>Making Skills</w:t>
      </w:r>
      <w:r w:rsidRPr="00C85988">
        <w:rPr>
          <w:rFonts w:ascii="Calibri" w:hAnsi="Calibri" w:cs="Calibri"/>
          <w:sz w:val="24"/>
        </w:rPr>
        <w:t xml:space="preserve">. Any approach to the director will be treated with the strictest confidence and the worker's identity will not be disclosed without his/her prior consent.  </w:t>
      </w:r>
    </w:p>
    <w:p w14:paraId="07945BEB"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6196FD84" w14:textId="77777777" w:rsidR="00F47B3A" w:rsidRPr="00C85988" w:rsidRDefault="00F47B3A" w:rsidP="00F47B3A">
      <w:pPr>
        <w:numPr>
          <w:ilvl w:val="0"/>
          <w:numId w:val="7"/>
        </w:numPr>
        <w:spacing w:after="6" w:line="293" w:lineRule="auto"/>
        <w:rPr>
          <w:rFonts w:ascii="Calibri" w:hAnsi="Calibri" w:cs="Calibri"/>
          <w:sz w:val="24"/>
        </w:rPr>
      </w:pPr>
      <w:r w:rsidRPr="00C85988">
        <w:rPr>
          <w:rFonts w:ascii="Calibri" w:hAnsi="Calibri" w:cs="Calibri"/>
          <w:sz w:val="24"/>
        </w:rPr>
        <w:t xml:space="preserve">If at the conclusion of stages 1, 2 and 3 the worker reasonably believes that the appropriate action has not been taken, they should report the matter to the proper authority. The legislation sets out </w:t>
      </w:r>
      <w:proofErr w:type="gramStart"/>
      <w:r w:rsidRPr="00C85988">
        <w:rPr>
          <w:rFonts w:ascii="Calibri" w:hAnsi="Calibri" w:cs="Calibri"/>
          <w:sz w:val="24"/>
        </w:rPr>
        <w:t>a number of</w:t>
      </w:r>
      <w:proofErr w:type="gramEnd"/>
      <w:r w:rsidRPr="00C85988">
        <w:rPr>
          <w:rFonts w:ascii="Calibri" w:hAnsi="Calibri" w:cs="Calibri"/>
          <w:sz w:val="24"/>
        </w:rPr>
        <w:t xml:space="preserve"> bodies to which qualifying disclosures may be made. These include:  </w:t>
      </w:r>
    </w:p>
    <w:p w14:paraId="7888A52A" w14:textId="77777777" w:rsidR="00F47B3A" w:rsidRPr="00C85988" w:rsidRDefault="00F47B3A" w:rsidP="00F47B3A">
      <w:pPr>
        <w:numPr>
          <w:ilvl w:val="1"/>
          <w:numId w:val="7"/>
        </w:numPr>
        <w:spacing w:after="6" w:line="293" w:lineRule="auto"/>
        <w:ind w:hanging="360"/>
        <w:rPr>
          <w:rFonts w:ascii="Calibri" w:hAnsi="Calibri" w:cs="Calibri"/>
          <w:sz w:val="24"/>
        </w:rPr>
      </w:pPr>
      <w:r w:rsidRPr="00C85988">
        <w:rPr>
          <w:rFonts w:ascii="Calibri" w:hAnsi="Calibri" w:cs="Calibri"/>
          <w:sz w:val="24"/>
        </w:rPr>
        <w:t xml:space="preserve">HM Revenue &amp; </w:t>
      </w:r>
      <w:proofErr w:type="gramStart"/>
      <w:r w:rsidRPr="00C85988">
        <w:rPr>
          <w:rFonts w:ascii="Calibri" w:hAnsi="Calibri" w:cs="Calibri"/>
          <w:sz w:val="24"/>
        </w:rPr>
        <w:t>Customs;</w:t>
      </w:r>
      <w:proofErr w:type="gramEnd"/>
      <w:r w:rsidRPr="00C85988">
        <w:rPr>
          <w:rFonts w:ascii="Calibri" w:hAnsi="Calibri" w:cs="Calibri"/>
          <w:sz w:val="24"/>
        </w:rPr>
        <w:t xml:space="preserve">  </w:t>
      </w:r>
    </w:p>
    <w:p w14:paraId="2D3531E6" w14:textId="77777777" w:rsidR="00F47B3A" w:rsidRPr="00C85988" w:rsidRDefault="00F47B3A" w:rsidP="00F47B3A">
      <w:pPr>
        <w:numPr>
          <w:ilvl w:val="1"/>
          <w:numId w:val="7"/>
        </w:numPr>
        <w:spacing w:after="6" w:line="293" w:lineRule="auto"/>
        <w:ind w:hanging="360"/>
        <w:rPr>
          <w:rFonts w:ascii="Calibri" w:hAnsi="Calibri" w:cs="Calibri"/>
          <w:sz w:val="24"/>
        </w:rPr>
      </w:pPr>
      <w:r w:rsidRPr="00C85988">
        <w:rPr>
          <w:rFonts w:ascii="Calibri" w:hAnsi="Calibri" w:cs="Calibri"/>
          <w:sz w:val="24"/>
        </w:rPr>
        <w:t xml:space="preserve">the Financial Services </w:t>
      </w:r>
      <w:proofErr w:type="gramStart"/>
      <w:r w:rsidRPr="00C85988">
        <w:rPr>
          <w:rFonts w:ascii="Calibri" w:hAnsi="Calibri" w:cs="Calibri"/>
          <w:sz w:val="24"/>
        </w:rPr>
        <w:t>Authority;</w:t>
      </w:r>
      <w:proofErr w:type="gramEnd"/>
      <w:r w:rsidRPr="00C85988">
        <w:rPr>
          <w:rFonts w:ascii="Calibri" w:hAnsi="Calibri" w:cs="Calibri"/>
          <w:sz w:val="24"/>
        </w:rPr>
        <w:t xml:space="preserve">  </w:t>
      </w:r>
    </w:p>
    <w:p w14:paraId="6CC7FEEC" w14:textId="77777777" w:rsidR="00F47B3A" w:rsidRPr="00C85988" w:rsidRDefault="00F47B3A" w:rsidP="00F47B3A">
      <w:pPr>
        <w:numPr>
          <w:ilvl w:val="1"/>
          <w:numId w:val="7"/>
        </w:numPr>
        <w:spacing w:after="6" w:line="293" w:lineRule="auto"/>
        <w:ind w:hanging="360"/>
        <w:rPr>
          <w:rFonts w:ascii="Calibri" w:hAnsi="Calibri" w:cs="Calibri"/>
          <w:sz w:val="24"/>
        </w:rPr>
      </w:pPr>
      <w:r w:rsidRPr="00C85988">
        <w:rPr>
          <w:rFonts w:ascii="Calibri" w:hAnsi="Calibri" w:cs="Calibri"/>
          <w:sz w:val="24"/>
        </w:rPr>
        <w:t xml:space="preserve">the Office of Fair </w:t>
      </w:r>
      <w:proofErr w:type="gramStart"/>
      <w:r w:rsidRPr="00C85988">
        <w:rPr>
          <w:rFonts w:ascii="Calibri" w:hAnsi="Calibri" w:cs="Calibri"/>
          <w:sz w:val="24"/>
        </w:rPr>
        <w:t>Trading;</w:t>
      </w:r>
      <w:proofErr w:type="gramEnd"/>
      <w:r w:rsidRPr="00C85988">
        <w:rPr>
          <w:rFonts w:ascii="Calibri" w:hAnsi="Calibri" w:cs="Calibri"/>
          <w:sz w:val="24"/>
        </w:rPr>
        <w:t xml:space="preserve">  </w:t>
      </w:r>
    </w:p>
    <w:p w14:paraId="4F8B90AE" w14:textId="77777777" w:rsidR="00F47B3A" w:rsidRPr="00C85988" w:rsidRDefault="00F47B3A" w:rsidP="00F47B3A">
      <w:pPr>
        <w:numPr>
          <w:ilvl w:val="1"/>
          <w:numId w:val="7"/>
        </w:numPr>
        <w:spacing w:after="6" w:line="293" w:lineRule="auto"/>
        <w:ind w:hanging="360"/>
        <w:rPr>
          <w:rFonts w:ascii="Calibri" w:hAnsi="Calibri" w:cs="Calibri"/>
          <w:sz w:val="24"/>
        </w:rPr>
      </w:pPr>
      <w:r w:rsidRPr="00C85988">
        <w:rPr>
          <w:rFonts w:ascii="Calibri" w:hAnsi="Calibri" w:cs="Calibri"/>
          <w:sz w:val="24"/>
        </w:rPr>
        <w:t xml:space="preserve">the Health and Safety Executive; and  </w:t>
      </w:r>
    </w:p>
    <w:p w14:paraId="383A413F" w14:textId="77777777" w:rsidR="00F47B3A" w:rsidRPr="00C85988" w:rsidRDefault="00F47B3A" w:rsidP="00F47B3A">
      <w:pPr>
        <w:numPr>
          <w:ilvl w:val="1"/>
          <w:numId w:val="7"/>
        </w:numPr>
        <w:spacing w:after="6" w:line="293" w:lineRule="auto"/>
        <w:ind w:hanging="360"/>
        <w:rPr>
          <w:rFonts w:ascii="Calibri" w:hAnsi="Calibri" w:cs="Calibri"/>
          <w:sz w:val="24"/>
        </w:rPr>
      </w:pPr>
      <w:r w:rsidRPr="00C85988">
        <w:rPr>
          <w:rFonts w:ascii="Calibri" w:hAnsi="Calibri" w:cs="Calibri"/>
          <w:sz w:val="24"/>
        </w:rPr>
        <w:t xml:space="preserve">the Environment Agency.  </w:t>
      </w:r>
    </w:p>
    <w:p w14:paraId="2DE5E627"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67BB3EF5" w14:textId="77777777" w:rsidR="00F47B3A" w:rsidRPr="00C85988" w:rsidRDefault="00F47B3A" w:rsidP="00F47B3A">
      <w:pPr>
        <w:spacing w:after="35" w:line="259" w:lineRule="auto"/>
        <w:ind w:left="0" w:firstLine="0"/>
        <w:rPr>
          <w:rFonts w:ascii="Calibri" w:hAnsi="Calibri" w:cs="Calibri"/>
          <w:sz w:val="24"/>
        </w:rPr>
      </w:pPr>
      <w:r w:rsidRPr="00C85988">
        <w:rPr>
          <w:rFonts w:ascii="Calibri" w:hAnsi="Calibri" w:cs="Calibri"/>
          <w:sz w:val="24"/>
        </w:rPr>
        <w:t xml:space="preserve"> </w:t>
      </w:r>
    </w:p>
    <w:p w14:paraId="156B2036"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49BF7DF9"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5D3196B8" w14:textId="5FAE9E70" w:rsidR="00F47B3A" w:rsidRPr="00C85988" w:rsidRDefault="00F47B3A" w:rsidP="00775597">
      <w:pPr>
        <w:spacing w:after="40" w:line="259" w:lineRule="auto"/>
        <w:ind w:left="47" w:firstLine="0"/>
        <w:jc w:val="center"/>
        <w:rPr>
          <w:rFonts w:ascii="Calibri" w:hAnsi="Calibri" w:cs="Calibri"/>
          <w:sz w:val="24"/>
        </w:rPr>
      </w:pPr>
      <w:r w:rsidRPr="00C85988">
        <w:rPr>
          <w:rFonts w:ascii="Calibri" w:eastAsia="Calibri" w:hAnsi="Calibri" w:cs="Calibri"/>
          <w:b/>
          <w:sz w:val="24"/>
        </w:rPr>
        <w:t xml:space="preserve"> </w:t>
      </w:r>
    </w:p>
    <w:p w14:paraId="52700462" w14:textId="77777777" w:rsidR="00F47B3A" w:rsidRPr="00C85988" w:rsidRDefault="00F47B3A" w:rsidP="00F47B3A">
      <w:pPr>
        <w:pStyle w:val="Heading2"/>
        <w:ind w:left="11"/>
        <w:jc w:val="center"/>
        <w:rPr>
          <w:rFonts w:ascii="Calibri" w:hAnsi="Calibri" w:cs="Calibri"/>
          <w:sz w:val="24"/>
          <w:szCs w:val="24"/>
        </w:rPr>
      </w:pPr>
      <w:r w:rsidRPr="00C85988">
        <w:rPr>
          <w:rFonts w:ascii="Calibri" w:hAnsi="Calibri" w:cs="Calibri"/>
          <w:sz w:val="24"/>
          <w:szCs w:val="24"/>
        </w:rPr>
        <w:t xml:space="preserve">Appendix 6: Social Media Policy </w:t>
      </w:r>
    </w:p>
    <w:p w14:paraId="2E6500E4" w14:textId="77777777" w:rsidR="00F47B3A" w:rsidRPr="00C85988" w:rsidRDefault="00F47B3A" w:rsidP="00F47B3A">
      <w:pPr>
        <w:spacing w:after="40" w:line="259" w:lineRule="auto"/>
        <w:ind w:left="47" w:firstLine="0"/>
        <w:jc w:val="center"/>
        <w:rPr>
          <w:rFonts w:ascii="Calibri" w:hAnsi="Calibri" w:cs="Calibri"/>
          <w:sz w:val="24"/>
        </w:rPr>
      </w:pPr>
      <w:r w:rsidRPr="00C85988">
        <w:rPr>
          <w:rFonts w:ascii="Calibri" w:eastAsia="Calibri" w:hAnsi="Calibri" w:cs="Calibri"/>
          <w:b/>
          <w:sz w:val="24"/>
        </w:rPr>
        <w:t xml:space="preserve"> </w:t>
      </w:r>
    </w:p>
    <w:p w14:paraId="73DFE3C5"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SOCIAL NETWORKING POLICY </w:t>
      </w:r>
    </w:p>
    <w:p w14:paraId="6BFFE035" w14:textId="2171554F" w:rsidR="00F47B3A" w:rsidRPr="00C85988" w:rsidRDefault="00F47B3A" w:rsidP="007C3BED">
      <w:pPr>
        <w:ind w:left="-5"/>
        <w:rPr>
          <w:rFonts w:ascii="Calibri" w:hAnsi="Calibri" w:cs="Calibri"/>
          <w:sz w:val="24"/>
        </w:rPr>
      </w:pPr>
      <w:r w:rsidRPr="00C85988">
        <w:rPr>
          <w:rFonts w:ascii="Calibri" w:hAnsi="Calibri" w:cs="Calibri"/>
          <w:sz w:val="24"/>
        </w:rPr>
        <w:t xml:space="preserve">This policy does not form part of employees’ terms and conditions of employment and may be subject to change at the discretion of management.  </w:t>
      </w:r>
    </w:p>
    <w:p w14:paraId="5F70E226" w14:textId="6FF1721F" w:rsidR="00F47B3A" w:rsidRPr="00C85988" w:rsidRDefault="007C3BED" w:rsidP="007C3BED">
      <w:pPr>
        <w:ind w:left="-5"/>
        <w:rPr>
          <w:rFonts w:ascii="Calibri" w:hAnsi="Calibri" w:cs="Calibri"/>
          <w:sz w:val="24"/>
        </w:rPr>
      </w:pPr>
      <w:r w:rsidRPr="00C85988">
        <w:rPr>
          <w:rFonts w:ascii="Calibri" w:hAnsi="Calibri" w:cs="Calibri"/>
          <w:sz w:val="24"/>
        </w:rPr>
        <w:lastRenderedPageBreak/>
        <w:t>Making Skill</w:t>
      </w:r>
      <w:r w:rsidR="00F47B3A" w:rsidRPr="00C85988">
        <w:rPr>
          <w:rFonts w:ascii="Calibri" w:hAnsi="Calibri" w:cs="Calibri"/>
          <w:sz w:val="24"/>
        </w:rPr>
        <w:t xml:space="preserve">s recognises that many employees use the internet for personal purposes and that many employees participate in social networking on websites such as Facebook, Twitter, Pinterest, Instagram, Tik Tok and Google+ etc.  </w:t>
      </w:r>
    </w:p>
    <w:p w14:paraId="18F37A9A" w14:textId="4043F6B0" w:rsidR="00F47B3A" w:rsidRPr="00C85988" w:rsidRDefault="00F47B3A" w:rsidP="007C3BED">
      <w:pPr>
        <w:ind w:left="-5"/>
        <w:rPr>
          <w:rFonts w:ascii="Calibri" w:hAnsi="Calibri" w:cs="Calibri"/>
          <w:sz w:val="24"/>
        </w:rPr>
      </w:pPr>
      <w:r w:rsidRPr="00C85988">
        <w:rPr>
          <w:rFonts w:ascii="Calibri" w:hAnsi="Calibri" w:cs="Calibri"/>
          <w:sz w:val="24"/>
        </w:rPr>
        <w:t xml:space="preserve">The purpose of this policy is to outline the responsibilities of employees using the internet to access social networking websites.  </w:t>
      </w:r>
    </w:p>
    <w:p w14:paraId="4FB335AB"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PERSONAL CONDUCT  </w:t>
      </w:r>
    </w:p>
    <w:p w14:paraId="1C7E2F74" w14:textId="269053B8" w:rsidR="00F47B3A" w:rsidRPr="00C85988" w:rsidRDefault="007C3BED" w:rsidP="007C3BED">
      <w:pPr>
        <w:ind w:left="-5"/>
        <w:rPr>
          <w:rFonts w:ascii="Calibri" w:hAnsi="Calibri" w:cs="Calibri"/>
          <w:sz w:val="24"/>
        </w:rPr>
      </w:pPr>
      <w:r w:rsidRPr="00C85988">
        <w:rPr>
          <w:rFonts w:ascii="Calibri" w:hAnsi="Calibri" w:cs="Calibri"/>
          <w:sz w:val="24"/>
        </w:rPr>
        <w:t>Making Skill</w:t>
      </w:r>
      <w:r w:rsidR="00F47B3A" w:rsidRPr="00C85988">
        <w:rPr>
          <w:rFonts w:ascii="Calibri" w:hAnsi="Calibri" w:cs="Calibri"/>
          <w:sz w:val="24"/>
        </w:rPr>
        <w:t xml:space="preserve">s respects an employee's right to a private life. However, we must also ensure that the organisation’s confidentiality and reputation are protected.  </w:t>
      </w:r>
    </w:p>
    <w:p w14:paraId="2FEF3727" w14:textId="0AFD17A4" w:rsidR="00F47B3A" w:rsidRPr="00C85988" w:rsidRDefault="007C3BED" w:rsidP="00F47B3A">
      <w:pPr>
        <w:ind w:left="-5"/>
        <w:rPr>
          <w:rFonts w:ascii="Calibri" w:hAnsi="Calibri" w:cs="Calibri"/>
          <w:sz w:val="24"/>
        </w:rPr>
      </w:pPr>
      <w:r w:rsidRPr="00C85988">
        <w:rPr>
          <w:rFonts w:ascii="Calibri" w:hAnsi="Calibri" w:cs="Calibri"/>
          <w:sz w:val="24"/>
        </w:rPr>
        <w:t>Making Skill</w:t>
      </w:r>
      <w:r w:rsidR="00F47B3A" w:rsidRPr="00C85988">
        <w:rPr>
          <w:rFonts w:ascii="Calibri" w:hAnsi="Calibri" w:cs="Calibri"/>
          <w:sz w:val="24"/>
        </w:rPr>
        <w:t xml:space="preserve">s, therefore requires employees using social networking websites to:  </w:t>
      </w:r>
    </w:p>
    <w:p w14:paraId="0723ADFC" w14:textId="77777777" w:rsidR="00F47B3A" w:rsidRPr="00C85988" w:rsidRDefault="00F47B3A" w:rsidP="00F47B3A">
      <w:pPr>
        <w:numPr>
          <w:ilvl w:val="0"/>
          <w:numId w:val="8"/>
        </w:numPr>
        <w:spacing w:after="6" w:line="293" w:lineRule="auto"/>
        <w:rPr>
          <w:rFonts w:ascii="Calibri" w:hAnsi="Calibri" w:cs="Calibri"/>
          <w:sz w:val="24"/>
        </w:rPr>
      </w:pPr>
      <w:r w:rsidRPr="00C85988">
        <w:rPr>
          <w:rFonts w:ascii="Calibri" w:hAnsi="Calibri" w:cs="Calibri"/>
          <w:sz w:val="24"/>
        </w:rPr>
        <w:t xml:space="preserve">ensure that they do not conduct themselves in a way that is detrimental to their employer; and </w:t>
      </w:r>
    </w:p>
    <w:p w14:paraId="7ED655B7" w14:textId="77777777" w:rsidR="00F47B3A" w:rsidRPr="00C85988" w:rsidRDefault="00F47B3A" w:rsidP="00F47B3A">
      <w:pPr>
        <w:numPr>
          <w:ilvl w:val="0"/>
          <w:numId w:val="8"/>
        </w:numPr>
        <w:spacing w:after="6" w:line="293" w:lineRule="auto"/>
        <w:rPr>
          <w:rFonts w:ascii="Calibri" w:hAnsi="Calibri" w:cs="Calibri"/>
          <w:sz w:val="24"/>
        </w:rPr>
      </w:pPr>
      <w:r w:rsidRPr="00C85988">
        <w:rPr>
          <w:rFonts w:ascii="Calibri" w:hAnsi="Calibri" w:cs="Calibri"/>
          <w:sz w:val="24"/>
        </w:rPr>
        <w:t xml:space="preserve">take care not to allow their interaction on these websites to damage working relationships between members of staff and clients of the organisation.  </w:t>
      </w:r>
    </w:p>
    <w:p w14:paraId="7FA33E05" w14:textId="4BAD40D7" w:rsidR="00F47B3A" w:rsidRPr="00C85988" w:rsidRDefault="00F47B3A" w:rsidP="00F47B3A">
      <w:pPr>
        <w:numPr>
          <w:ilvl w:val="0"/>
          <w:numId w:val="8"/>
        </w:numPr>
        <w:spacing w:after="6" w:line="293" w:lineRule="auto"/>
        <w:rPr>
          <w:rFonts w:ascii="Calibri" w:hAnsi="Calibri" w:cs="Calibri"/>
          <w:sz w:val="24"/>
        </w:rPr>
      </w:pPr>
      <w:r w:rsidRPr="00C85988">
        <w:rPr>
          <w:rFonts w:ascii="Calibri" w:hAnsi="Calibri" w:cs="Calibri"/>
          <w:sz w:val="24"/>
        </w:rPr>
        <w:t xml:space="preserve">do not post information (comments, photographs or other information) about people who work for or </w:t>
      </w:r>
      <w:proofErr w:type="gramStart"/>
      <w:r w:rsidRPr="00C85988">
        <w:rPr>
          <w:rFonts w:ascii="Calibri" w:hAnsi="Calibri" w:cs="Calibri"/>
          <w:sz w:val="24"/>
        </w:rPr>
        <w:t>are connected with</w:t>
      </w:r>
      <w:proofErr w:type="gramEnd"/>
      <w:r w:rsidRPr="00C85988">
        <w:rPr>
          <w:rFonts w:ascii="Calibri" w:hAnsi="Calibri" w:cs="Calibri"/>
          <w:sz w:val="24"/>
        </w:rPr>
        <w:t xml:space="preserve"> us unless you are certain that all the people concerned consent to the posting and it is appropriate to do so, or if there is a compelling and sensible reason to do so. Friendships or relationships outside of work where the primary reason for posting is to do with that friendship or relationship could be a sensible reason to do so. </w:t>
      </w:r>
      <w:r w:rsidR="007C3BED" w:rsidRPr="00C85988">
        <w:rPr>
          <w:rFonts w:ascii="Calibri" w:hAnsi="Calibri" w:cs="Calibri"/>
          <w:sz w:val="24"/>
        </w:rPr>
        <w:t>Making Skills</w:t>
      </w:r>
      <w:r w:rsidRPr="00C85988">
        <w:rPr>
          <w:rFonts w:ascii="Calibri" w:hAnsi="Calibri" w:cs="Calibri"/>
          <w:sz w:val="24"/>
        </w:rPr>
        <w:t xml:space="preserve">’ social media sites and accounts are intended to be used solely for business purposes.  </w:t>
      </w:r>
    </w:p>
    <w:p w14:paraId="348F3F6D" w14:textId="77777777" w:rsidR="00F47B3A" w:rsidRPr="00C85988" w:rsidRDefault="00F47B3A" w:rsidP="00F47B3A">
      <w:pPr>
        <w:spacing w:after="40" w:line="259" w:lineRule="auto"/>
        <w:ind w:left="0" w:firstLine="0"/>
        <w:rPr>
          <w:rFonts w:ascii="Calibri" w:hAnsi="Calibri" w:cs="Calibri"/>
          <w:sz w:val="24"/>
        </w:rPr>
      </w:pPr>
      <w:r w:rsidRPr="00C85988">
        <w:rPr>
          <w:rFonts w:ascii="Calibri" w:hAnsi="Calibri" w:cs="Calibri"/>
          <w:sz w:val="24"/>
        </w:rPr>
        <w:t xml:space="preserve"> </w:t>
      </w:r>
    </w:p>
    <w:p w14:paraId="76810AF1" w14:textId="77777777" w:rsidR="00F47B3A" w:rsidRPr="00C85988" w:rsidRDefault="00F47B3A" w:rsidP="00F47B3A">
      <w:pPr>
        <w:ind w:left="-5"/>
        <w:rPr>
          <w:rFonts w:ascii="Calibri" w:hAnsi="Calibri" w:cs="Calibri"/>
          <w:sz w:val="24"/>
        </w:rPr>
      </w:pPr>
      <w:r w:rsidRPr="00C85988">
        <w:rPr>
          <w:rFonts w:ascii="Calibri" w:hAnsi="Calibri" w:cs="Calibri"/>
          <w:sz w:val="24"/>
        </w:rPr>
        <w:t xml:space="preserve">MONITORING OF INTERNET ACCESS AT WORK  </w:t>
      </w:r>
    </w:p>
    <w:p w14:paraId="4F8DB14B" w14:textId="5622C9E2" w:rsidR="00F47B3A" w:rsidRPr="00C85988" w:rsidRDefault="007C3BED" w:rsidP="00F47B3A">
      <w:pPr>
        <w:ind w:left="-5"/>
        <w:rPr>
          <w:rFonts w:ascii="Calibri" w:hAnsi="Calibri" w:cs="Calibri"/>
          <w:sz w:val="24"/>
        </w:rPr>
      </w:pPr>
      <w:r w:rsidRPr="00C85988">
        <w:rPr>
          <w:rFonts w:ascii="Calibri" w:hAnsi="Calibri" w:cs="Calibri"/>
          <w:sz w:val="24"/>
        </w:rPr>
        <w:t>Making Skill</w:t>
      </w:r>
      <w:r w:rsidR="00F47B3A" w:rsidRPr="00C85988">
        <w:rPr>
          <w:rFonts w:ascii="Calibri" w:hAnsi="Calibri" w:cs="Calibri"/>
          <w:sz w:val="24"/>
        </w:rPr>
        <w:t xml:space="preserve">s reserves the right to monitor employees' internet </w:t>
      </w:r>
      <w:proofErr w:type="gramStart"/>
      <w:r w:rsidR="00F47B3A" w:rsidRPr="00C85988">
        <w:rPr>
          <w:rFonts w:ascii="Calibri" w:hAnsi="Calibri" w:cs="Calibri"/>
          <w:sz w:val="24"/>
        </w:rPr>
        <w:t>usage, but</w:t>
      </w:r>
      <w:proofErr w:type="gramEnd"/>
      <w:r w:rsidR="00F47B3A" w:rsidRPr="00C85988">
        <w:rPr>
          <w:rFonts w:ascii="Calibri" w:hAnsi="Calibri" w:cs="Calibri"/>
          <w:sz w:val="24"/>
        </w:rPr>
        <w:t xml:space="preserve"> will endeavour to inform an affected employee when this is to happen and the reasons for it. </w:t>
      </w:r>
      <w:r w:rsidRPr="00C85988">
        <w:rPr>
          <w:rFonts w:ascii="Calibri" w:hAnsi="Calibri" w:cs="Calibri"/>
          <w:sz w:val="24"/>
        </w:rPr>
        <w:t>Making Skill</w:t>
      </w:r>
      <w:r w:rsidR="00F47B3A" w:rsidRPr="00C85988">
        <w:rPr>
          <w:rFonts w:ascii="Calibri" w:hAnsi="Calibri" w:cs="Calibri"/>
          <w:sz w:val="24"/>
        </w:rPr>
        <w:t xml:space="preserve">s considers that valid reasons for checking an employee's internet usage include suspicions that the employee has:  </w:t>
      </w:r>
    </w:p>
    <w:p w14:paraId="09D759E6" w14:textId="09939F53" w:rsidR="00F47B3A" w:rsidRPr="00C85988" w:rsidRDefault="00F47B3A" w:rsidP="00F47B3A">
      <w:pPr>
        <w:numPr>
          <w:ilvl w:val="0"/>
          <w:numId w:val="8"/>
        </w:numPr>
        <w:spacing w:after="6" w:line="293" w:lineRule="auto"/>
        <w:rPr>
          <w:rFonts w:ascii="Calibri" w:hAnsi="Calibri" w:cs="Calibri"/>
          <w:sz w:val="24"/>
        </w:rPr>
      </w:pPr>
      <w:r w:rsidRPr="00C85988">
        <w:rPr>
          <w:rFonts w:ascii="Calibri" w:hAnsi="Calibri" w:cs="Calibri"/>
          <w:sz w:val="24"/>
        </w:rPr>
        <w:t>been spending an excessive amount of time viewing websites that are not work</w:t>
      </w:r>
      <w:r w:rsidR="00775597" w:rsidRPr="00C85988">
        <w:rPr>
          <w:rFonts w:ascii="Calibri" w:hAnsi="Calibri" w:cs="Calibri"/>
          <w:sz w:val="24"/>
        </w:rPr>
        <w:t>-</w:t>
      </w:r>
      <w:r w:rsidRPr="00C85988">
        <w:rPr>
          <w:rFonts w:ascii="Calibri" w:hAnsi="Calibri" w:cs="Calibri"/>
          <w:sz w:val="24"/>
        </w:rPr>
        <w:t xml:space="preserve">related; or </w:t>
      </w:r>
    </w:p>
    <w:p w14:paraId="25A08341" w14:textId="27CBE407" w:rsidR="00F47B3A" w:rsidRPr="00C85988" w:rsidRDefault="00F47B3A" w:rsidP="00F47B3A">
      <w:pPr>
        <w:numPr>
          <w:ilvl w:val="0"/>
          <w:numId w:val="8"/>
        </w:numPr>
        <w:spacing w:after="6" w:line="293" w:lineRule="auto"/>
        <w:rPr>
          <w:rFonts w:ascii="Calibri" w:hAnsi="Calibri" w:cs="Calibri"/>
          <w:sz w:val="24"/>
        </w:rPr>
      </w:pPr>
      <w:r w:rsidRPr="00C85988">
        <w:rPr>
          <w:rFonts w:ascii="Calibri" w:hAnsi="Calibri" w:cs="Calibri"/>
          <w:sz w:val="24"/>
        </w:rPr>
        <w:t xml:space="preserve">acted in a way that damages the reputation of </w:t>
      </w:r>
      <w:r w:rsidR="007C3BED" w:rsidRPr="00C85988">
        <w:rPr>
          <w:rFonts w:ascii="Calibri" w:hAnsi="Calibri" w:cs="Calibri"/>
          <w:sz w:val="24"/>
        </w:rPr>
        <w:t>Making Skill</w:t>
      </w:r>
      <w:r w:rsidRPr="00C85988">
        <w:rPr>
          <w:rFonts w:ascii="Calibri" w:hAnsi="Calibri" w:cs="Calibri"/>
          <w:sz w:val="24"/>
        </w:rPr>
        <w:t>s and/or breaches commercial confidentiality or the rights of other members of staff.</w:t>
      </w:r>
      <w:r w:rsidR="007C3BED" w:rsidRPr="00C85988">
        <w:rPr>
          <w:rFonts w:ascii="Calibri" w:hAnsi="Calibri" w:cs="Calibri"/>
          <w:sz w:val="24"/>
        </w:rPr>
        <w:t xml:space="preserve"> Making Skill</w:t>
      </w:r>
      <w:r w:rsidRPr="00C85988">
        <w:rPr>
          <w:rFonts w:ascii="Calibri" w:hAnsi="Calibri" w:cs="Calibri"/>
          <w:sz w:val="24"/>
        </w:rPr>
        <w:t xml:space="preserve">s reserves the </w:t>
      </w:r>
      <w:r w:rsidRPr="00C85988">
        <w:rPr>
          <w:rFonts w:ascii="Calibri" w:hAnsi="Calibri" w:cs="Calibri"/>
          <w:sz w:val="24"/>
        </w:rPr>
        <w:lastRenderedPageBreak/>
        <w:t xml:space="preserve">right to retain information that it has gathered on employees' use of the internet for a period of one year.  </w:t>
      </w:r>
    </w:p>
    <w:p w14:paraId="19D81F05" w14:textId="77777777" w:rsidR="00F47B3A" w:rsidRPr="00C85988" w:rsidRDefault="00F47B3A" w:rsidP="00F47B3A">
      <w:pPr>
        <w:spacing w:after="0" w:line="259" w:lineRule="auto"/>
        <w:ind w:left="0" w:firstLine="0"/>
        <w:rPr>
          <w:rFonts w:ascii="Calibri" w:hAnsi="Calibri" w:cs="Calibri"/>
        </w:rPr>
      </w:pPr>
      <w:r w:rsidRPr="00C85988">
        <w:rPr>
          <w:rFonts w:ascii="Calibri" w:eastAsia="Calibri" w:hAnsi="Calibri" w:cs="Calibri"/>
          <w:b/>
        </w:rPr>
        <w:t xml:space="preserve"> </w:t>
      </w:r>
    </w:p>
    <w:p w14:paraId="49012034" w14:textId="77777777" w:rsidR="00775597" w:rsidRPr="00C85988" w:rsidRDefault="00775597" w:rsidP="00775597">
      <w:pPr>
        <w:pStyle w:val="Heading2"/>
        <w:ind w:left="-5"/>
        <w:rPr>
          <w:rFonts w:ascii="Calibri" w:hAnsi="Calibri" w:cs="Calibri"/>
          <w:sz w:val="28"/>
          <w:szCs w:val="28"/>
        </w:rPr>
      </w:pPr>
      <w:r w:rsidRPr="00C85988">
        <w:rPr>
          <w:rFonts w:ascii="Calibri" w:hAnsi="Calibri" w:cs="Calibri"/>
          <w:sz w:val="28"/>
          <w:szCs w:val="28"/>
        </w:rPr>
        <w:t xml:space="preserve">Document Review </w:t>
      </w:r>
    </w:p>
    <w:p w14:paraId="4B3D4BD9" w14:textId="77777777" w:rsidR="00775597" w:rsidRPr="00C85988" w:rsidRDefault="00775597" w:rsidP="00775597">
      <w:pPr>
        <w:ind w:left="-5"/>
        <w:rPr>
          <w:rFonts w:ascii="Calibri" w:hAnsi="Calibri" w:cs="Calibri"/>
          <w:sz w:val="24"/>
        </w:rPr>
      </w:pPr>
      <w:r w:rsidRPr="00C85988">
        <w:rPr>
          <w:rFonts w:ascii="Calibri" w:hAnsi="Calibri" w:cs="Calibri"/>
          <w:sz w:val="24"/>
        </w:rPr>
        <w:t>The Making Skills</w:t>
      </w:r>
      <w:r w:rsidRPr="00C85988">
        <w:rPr>
          <w:rFonts w:ascii="Calibri" w:eastAsia="Calibri" w:hAnsi="Calibri" w:cs="Calibri"/>
          <w:i/>
          <w:sz w:val="24"/>
        </w:rPr>
        <w:t xml:space="preserve"> Code of Conduct</w:t>
      </w:r>
      <w:r w:rsidRPr="00C85988">
        <w:rPr>
          <w:rFonts w:ascii="Calibri" w:hAnsi="Calibri" w:cs="Calibri"/>
          <w:sz w:val="24"/>
        </w:rPr>
        <w:t xml:space="preserve"> was created in October 2025 and takes effect on 15th October 2025. This document, and the policies held within, will be reviewed annually. </w:t>
      </w:r>
    </w:p>
    <w:p w14:paraId="29BB11F0" w14:textId="77777777" w:rsidR="00F47B3A" w:rsidRPr="00C85988" w:rsidRDefault="00F47B3A">
      <w:pPr>
        <w:rPr>
          <w:rFonts w:ascii="Calibri" w:hAnsi="Calibri" w:cs="Calibri"/>
        </w:rPr>
      </w:pPr>
    </w:p>
    <w:sectPr w:rsidR="00F47B3A" w:rsidRPr="00C8598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0D3D" w14:textId="77777777" w:rsidR="002D5660" w:rsidRDefault="002D5660" w:rsidP="00CA2D01">
      <w:pPr>
        <w:spacing w:after="0" w:line="240" w:lineRule="auto"/>
      </w:pPr>
      <w:r>
        <w:separator/>
      </w:r>
    </w:p>
  </w:endnote>
  <w:endnote w:type="continuationSeparator" w:id="0">
    <w:p w14:paraId="534E1AE6" w14:textId="77777777" w:rsidR="002D5660" w:rsidRDefault="002D5660" w:rsidP="00CA2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E1ECE" w14:textId="77777777" w:rsidR="002D5660" w:rsidRDefault="002D5660" w:rsidP="00CA2D01">
      <w:pPr>
        <w:spacing w:after="0" w:line="240" w:lineRule="auto"/>
      </w:pPr>
      <w:r>
        <w:separator/>
      </w:r>
    </w:p>
  </w:footnote>
  <w:footnote w:type="continuationSeparator" w:id="0">
    <w:p w14:paraId="69B045BD" w14:textId="77777777" w:rsidR="002D5660" w:rsidRDefault="002D5660" w:rsidP="00CA2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76AC" w14:textId="31082F98" w:rsidR="00CA2D01" w:rsidRDefault="00CA2D01">
    <w:pPr>
      <w:pStyle w:val="Header"/>
    </w:pPr>
    <w:r>
      <w:rPr>
        <w:noProof/>
      </w:rPr>
      <w:drawing>
        <wp:inline distT="0" distB="0" distL="0" distR="0" wp14:anchorId="2216B436" wp14:editId="5C0C34DC">
          <wp:extent cx="838200" cy="914400"/>
          <wp:effectExtent l="0" t="0" r="0" b="0"/>
          <wp:docPr id="801459608" name="Picture 2" descr="A logo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27956" name="Picture 2" descr="A logo with text and symbol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0908" b="16364"/>
                  <a:stretch>
                    <a:fillRect/>
                  </a:stretch>
                </pic:blipFill>
                <pic:spPr bwMode="auto">
                  <a:xfrm>
                    <a:off x="0" y="0"/>
                    <a:ext cx="838200"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46E07411" w14:textId="77777777" w:rsidR="00CA2D01" w:rsidRDefault="00CA2D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2EB5"/>
    <w:multiLevelType w:val="hybridMultilevel"/>
    <w:tmpl w:val="0F128F0A"/>
    <w:lvl w:ilvl="0" w:tplc="135AE7C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2C58F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24CB2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C2C69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F0935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CBA0EF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02E10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8335C">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94D1E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A54DBF"/>
    <w:multiLevelType w:val="hybridMultilevel"/>
    <w:tmpl w:val="E1E48D80"/>
    <w:lvl w:ilvl="0" w:tplc="FA1807E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C2D3BC">
      <w:start w:val="1"/>
      <w:numFmt w:val="bullet"/>
      <w:lvlText w:val="o"/>
      <w:lvlJc w:val="left"/>
      <w:pPr>
        <w:ind w:left="1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BA7D1C">
      <w:start w:val="1"/>
      <w:numFmt w:val="bullet"/>
      <w:lvlText w:val="▪"/>
      <w:lvlJc w:val="left"/>
      <w:pPr>
        <w:ind w:left="2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AC8FD6">
      <w:start w:val="1"/>
      <w:numFmt w:val="bullet"/>
      <w:lvlText w:val="•"/>
      <w:lvlJc w:val="left"/>
      <w:pPr>
        <w:ind w:left="2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08294C">
      <w:start w:val="1"/>
      <w:numFmt w:val="bullet"/>
      <w:lvlText w:val="o"/>
      <w:lvlJc w:val="left"/>
      <w:pPr>
        <w:ind w:left="3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525660">
      <w:start w:val="1"/>
      <w:numFmt w:val="bullet"/>
      <w:lvlText w:val="▪"/>
      <w:lvlJc w:val="left"/>
      <w:pPr>
        <w:ind w:left="4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F42FA8">
      <w:start w:val="1"/>
      <w:numFmt w:val="bullet"/>
      <w:lvlText w:val="•"/>
      <w:lvlJc w:val="left"/>
      <w:pPr>
        <w:ind w:left="4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8AFF5A">
      <w:start w:val="1"/>
      <w:numFmt w:val="bullet"/>
      <w:lvlText w:val="o"/>
      <w:lvlJc w:val="left"/>
      <w:pPr>
        <w:ind w:left="5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A26CFE">
      <w:start w:val="1"/>
      <w:numFmt w:val="bullet"/>
      <w:lvlText w:val="▪"/>
      <w:lvlJc w:val="left"/>
      <w:pPr>
        <w:ind w:left="6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043215"/>
    <w:multiLevelType w:val="hybridMultilevel"/>
    <w:tmpl w:val="233E8368"/>
    <w:lvl w:ilvl="0" w:tplc="A2FE94A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A47FE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EED5E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C296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52663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FA245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FE26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C255C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2EAF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9F7F89"/>
    <w:multiLevelType w:val="hybridMultilevel"/>
    <w:tmpl w:val="1BB2D690"/>
    <w:lvl w:ilvl="0" w:tplc="CE0C1A5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024540">
      <w:start w:val="1"/>
      <w:numFmt w:val="bullet"/>
      <w:lvlText w:val="o"/>
      <w:lvlJc w:val="left"/>
      <w:pPr>
        <w:ind w:left="1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E666C4">
      <w:start w:val="1"/>
      <w:numFmt w:val="bullet"/>
      <w:lvlText w:val="▪"/>
      <w:lvlJc w:val="left"/>
      <w:pPr>
        <w:ind w:left="2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CC7454">
      <w:start w:val="1"/>
      <w:numFmt w:val="bullet"/>
      <w:lvlText w:val="•"/>
      <w:lvlJc w:val="left"/>
      <w:pPr>
        <w:ind w:left="2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7AA1FC">
      <w:start w:val="1"/>
      <w:numFmt w:val="bullet"/>
      <w:lvlText w:val="o"/>
      <w:lvlJc w:val="left"/>
      <w:pPr>
        <w:ind w:left="3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B6CF98">
      <w:start w:val="1"/>
      <w:numFmt w:val="bullet"/>
      <w:lvlText w:val="▪"/>
      <w:lvlJc w:val="left"/>
      <w:pPr>
        <w:ind w:left="4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AAC994">
      <w:start w:val="1"/>
      <w:numFmt w:val="bullet"/>
      <w:lvlText w:val="•"/>
      <w:lvlJc w:val="left"/>
      <w:pPr>
        <w:ind w:left="4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ACAC70">
      <w:start w:val="1"/>
      <w:numFmt w:val="bullet"/>
      <w:lvlText w:val="o"/>
      <w:lvlJc w:val="left"/>
      <w:pPr>
        <w:ind w:left="5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AA509C">
      <w:start w:val="1"/>
      <w:numFmt w:val="bullet"/>
      <w:lvlText w:val="▪"/>
      <w:lvlJc w:val="left"/>
      <w:pPr>
        <w:ind w:left="6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B9E412F"/>
    <w:multiLevelType w:val="hybridMultilevel"/>
    <w:tmpl w:val="F79EE96E"/>
    <w:lvl w:ilvl="0" w:tplc="B7A8416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CAB766">
      <w:start w:val="1"/>
      <w:numFmt w:val="bullet"/>
      <w:lvlText w:val="o"/>
      <w:lvlJc w:val="left"/>
      <w:pPr>
        <w:ind w:left="1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50C2B4">
      <w:start w:val="1"/>
      <w:numFmt w:val="bullet"/>
      <w:lvlText w:val="▪"/>
      <w:lvlJc w:val="left"/>
      <w:pPr>
        <w:ind w:left="21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9E0758">
      <w:start w:val="1"/>
      <w:numFmt w:val="bullet"/>
      <w:lvlText w:val="•"/>
      <w:lvlJc w:val="left"/>
      <w:pPr>
        <w:ind w:left="2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B8E270">
      <w:start w:val="1"/>
      <w:numFmt w:val="bullet"/>
      <w:lvlText w:val="o"/>
      <w:lvlJc w:val="left"/>
      <w:pPr>
        <w:ind w:left="35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4E0A1E">
      <w:start w:val="1"/>
      <w:numFmt w:val="bullet"/>
      <w:lvlText w:val="▪"/>
      <w:lvlJc w:val="left"/>
      <w:pPr>
        <w:ind w:left="4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23C3796">
      <w:start w:val="1"/>
      <w:numFmt w:val="bullet"/>
      <w:lvlText w:val="•"/>
      <w:lvlJc w:val="left"/>
      <w:pPr>
        <w:ind w:left="5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ACED00">
      <w:start w:val="1"/>
      <w:numFmt w:val="bullet"/>
      <w:lvlText w:val="o"/>
      <w:lvlJc w:val="left"/>
      <w:pPr>
        <w:ind w:left="57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D6A1E0">
      <w:start w:val="1"/>
      <w:numFmt w:val="bullet"/>
      <w:lvlText w:val="▪"/>
      <w:lvlJc w:val="left"/>
      <w:pPr>
        <w:ind w:left="64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7790F57"/>
    <w:multiLevelType w:val="hybridMultilevel"/>
    <w:tmpl w:val="3EE2F37C"/>
    <w:lvl w:ilvl="0" w:tplc="810E6AFA">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100DC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86DA5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62192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6DA6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D03CC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64229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D8D2F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302D3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6231EF"/>
    <w:multiLevelType w:val="hybridMultilevel"/>
    <w:tmpl w:val="A458408E"/>
    <w:lvl w:ilvl="0" w:tplc="E2A0BB8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9256C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E88ED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FA455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9402F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C2FE9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46A9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A05E3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6A229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A167858"/>
    <w:multiLevelType w:val="hybridMultilevel"/>
    <w:tmpl w:val="1B20FC78"/>
    <w:lvl w:ilvl="0" w:tplc="22823178">
      <w:start w:val="1"/>
      <w:numFmt w:val="bullet"/>
      <w:lvlText w:val="•"/>
      <w:lvlJc w:val="left"/>
      <w:pPr>
        <w:ind w:left="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E81BF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22B2D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3CEBE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0C63D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FE5B5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760C6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B48A6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E6170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70764272">
    <w:abstractNumId w:val="2"/>
  </w:num>
  <w:num w:numId="2" w16cid:durableId="1175875048">
    <w:abstractNumId w:val="4"/>
  </w:num>
  <w:num w:numId="3" w16cid:durableId="967392565">
    <w:abstractNumId w:val="1"/>
  </w:num>
  <w:num w:numId="4" w16cid:durableId="1003433148">
    <w:abstractNumId w:val="3"/>
  </w:num>
  <w:num w:numId="5" w16cid:durableId="1189879403">
    <w:abstractNumId w:val="6"/>
  </w:num>
  <w:num w:numId="6" w16cid:durableId="1114053155">
    <w:abstractNumId w:val="7"/>
  </w:num>
  <w:num w:numId="7" w16cid:durableId="439761345">
    <w:abstractNumId w:val="0"/>
  </w:num>
  <w:num w:numId="8" w16cid:durableId="51150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D01"/>
    <w:rsid w:val="00184D5F"/>
    <w:rsid w:val="00241E48"/>
    <w:rsid w:val="002C2D85"/>
    <w:rsid w:val="002D5660"/>
    <w:rsid w:val="002E7752"/>
    <w:rsid w:val="0033303B"/>
    <w:rsid w:val="003A3B8E"/>
    <w:rsid w:val="004403EB"/>
    <w:rsid w:val="004911DB"/>
    <w:rsid w:val="00647C30"/>
    <w:rsid w:val="006A5262"/>
    <w:rsid w:val="00775597"/>
    <w:rsid w:val="007C3BED"/>
    <w:rsid w:val="0098103D"/>
    <w:rsid w:val="009B17EF"/>
    <w:rsid w:val="00A9595E"/>
    <w:rsid w:val="00AA6014"/>
    <w:rsid w:val="00BB5682"/>
    <w:rsid w:val="00BF68DF"/>
    <w:rsid w:val="00C85988"/>
    <w:rsid w:val="00CA2D01"/>
    <w:rsid w:val="00F47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D3DEF"/>
  <w15:chartTrackingRefBased/>
  <w15:docId w15:val="{103AEB17-158F-4BBD-8F5B-E73F3E79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D01"/>
    <w:pPr>
      <w:spacing w:after="386" w:line="249" w:lineRule="auto"/>
      <w:ind w:left="10" w:hanging="10"/>
    </w:pPr>
    <w:rPr>
      <w:rFonts w:ascii="Arial" w:eastAsia="Arial" w:hAnsi="Arial" w:cs="Arial"/>
      <w:color w:val="0F0F0F"/>
      <w:sz w:val="28"/>
      <w:szCs w:val="24"/>
      <w:lang w:eastAsia="en-GB"/>
    </w:rPr>
  </w:style>
  <w:style w:type="paragraph" w:styleId="Heading1">
    <w:name w:val="heading 1"/>
    <w:basedOn w:val="Normal"/>
    <w:next w:val="Normal"/>
    <w:link w:val="Heading1Char"/>
    <w:uiPriority w:val="9"/>
    <w:qFormat/>
    <w:rsid w:val="00CA2D01"/>
    <w:pPr>
      <w:keepNext/>
      <w:keepLines/>
      <w:spacing w:before="360" w:after="80" w:line="259" w:lineRule="auto"/>
      <w:ind w:left="0"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CA2D01"/>
    <w:pPr>
      <w:keepNext/>
      <w:keepLines/>
      <w:spacing w:before="160" w:after="80" w:line="259" w:lineRule="auto"/>
      <w:ind w:left="0"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unhideWhenUsed/>
    <w:qFormat/>
    <w:rsid w:val="00CA2D01"/>
    <w:pPr>
      <w:keepNext/>
      <w:keepLines/>
      <w:spacing w:before="160" w:after="80" w:line="259" w:lineRule="auto"/>
      <w:ind w:left="0" w:firstLine="0"/>
      <w:outlineLvl w:val="2"/>
    </w:pPr>
    <w:rPr>
      <w:rFonts w:asciiTheme="minorHAnsi" w:eastAsiaTheme="majorEastAsia" w:hAnsiTheme="minorHAnsi" w:cstheme="majorBidi"/>
      <w:color w:val="0F4761" w:themeColor="accent1" w:themeShade="BF"/>
      <w:szCs w:val="28"/>
      <w:lang w:eastAsia="en-US"/>
    </w:rPr>
  </w:style>
  <w:style w:type="paragraph" w:styleId="Heading4">
    <w:name w:val="heading 4"/>
    <w:basedOn w:val="Normal"/>
    <w:next w:val="Normal"/>
    <w:link w:val="Heading4Char"/>
    <w:uiPriority w:val="9"/>
    <w:semiHidden/>
    <w:unhideWhenUsed/>
    <w:qFormat/>
    <w:rsid w:val="00CA2D01"/>
    <w:pPr>
      <w:keepNext/>
      <w:keepLines/>
      <w:spacing w:before="80" w:after="40" w:line="259" w:lineRule="auto"/>
      <w:ind w:left="0" w:firstLine="0"/>
      <w:outlineLvl w:val="3"/>
    </w:pPr>
    <w:rPr>
      <w:rFonts w:asciiTheme="minorHAnsi" w:eastAsiaTheme="majorEastAsia" w:hAnsiTheme="minorHAnsi"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CA2D01"/>
    <w:pPr>
      <w:keepNext/>
      <w:keepLines/>
      <w:spacing w:before="80" w:after="40" w:line="259" w:lineRule="auto"/>
      <w:ind w:left="0" w:firstLine="0"/>
      <w:outlineLvl w:val="4"/>
    </w:pPr>
    <w:rPr>
      <w:rFonts w:asciiTheme="minorHAnsi" w:eastAsiaTheme="majorEastAsia" w:hAnsiTheme="minorHAnsi"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CA2D01"/>
    <w:pPr>
      <w:keepNext/>
      <w:keepLines/>
      <w:spacing w:before="40" w:after="0" w:line="259" w:lineRule="auto"/>
      <w:ind w:left="0" w:firstLine="0"/>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CA2D01"/>
    <w:pPr>
      <w:keepNext/>
      <w:keepLines/>
      <w:spacing w:before="40" w:after="0" w:line="259" w:lineRule="auto"/>
      <w:ind w:left="0" w:firstLine="0"/>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CA2D01"/>
    <w:pPr>
      <w:keepNext/>
      <w:keepLines/>
      <w:spacing w:after="0" w:line="259" w:lineRule="auto"/>
      <w:ind w:left="0" w:firstLine="0"/>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CA2D01"/>
    <w:pPr>
      <w:keepNext/>
      <w:keepLines/>
      <w:spacing w:after="0" w:line="259" w:lineRule="auto"/>
      <w:ind w:left="0" w:firstLine="0"/>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2D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A2D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A2D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D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D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D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D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D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D01"/>
    <w:rPr>
      <w:rFonts w:eastAsiaTheme="majorEastAsia" w:cstheme="majorBidi"/>
      <w:color w:val="272727" w:themeColor="text1" w:themeTint="D8"/>
    </w:rPr>
  </w:style>
  <w:style w:type="paragraph" w:styleId="Title">
    <w:name w:val="Title"/>
    <w:basedOn w:val="Normal"/>
    <w:next w:val="Normal"/>
    <w:link w:val="TitleChar"/>
    <w:uiPriority w:val="10"/>
    <w:qFormat/>
    <w:rsid w:val="00CA2D01"/>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CA2D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D01"/>
    <w:pPr>
      <w:numPr>
        <w:ilvl w:val="1"/>
      </w:numPr>
      <w:spacing w:after="160" w:line="259" w:lineRule="auto"/>
      <w:ind w:left="10" w:hanging="10"/>
    </w:pPr>
    <w:rPr>
      <w:rFonts w:asciiTheme="minorHAnsi" w:eastAsiaTheme="majorEastAsia" w:hAnsiTheme="minorHAnsi" w:cstheme="majorBidi"/>
      <w:color w:val="595959" w:themeColor="text1" w:themeTint="A6"/>
      <w:spacing w:val="15"/>
      <w:szCs w:val="28"/>
      <w:lang w:eastAsia="en-US"/>
    </w:rPr>
  </w:style>
  <w:style w:type="character" w:customStyle="1" w:styleId="SubtitleChar">
    <w:name w:val="Subtitle Char"/>
    <w:basedOn w:val="DefaultParagraphFont"/>
    <w:link w:val="Subtitle"/>
    <w:uiPriority w:val="11"/>
    <w:rsid w:val="00CA2D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D01"/>
    <w:pPr>
      <w:spacing w:before="160" w:after="160" w:line="259" w:lineRule="auto"/>
      <w:ind w:left="0" w:firstLine="0"/>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CA2D01"/>
    <w:rPr>
      <w:i/>
      <w:iCs/>
      <w:color w:val="404040" w:themeColor="text1" w:themeTint="BF"/>
    </w:rPr>
  </w:style>
  <w:style w:type="paragraph" w:styleId="ListParagraph">
    <w:name w:val="List Paragraph"/>
    <w:basedOn w:val="Normal"/>
    <w:uiPriority w:val="34"/>
    <w:qFormat/>
    <w:rsid w:val="00CA2D01"/>
    <w:pPr>
      <w:spacing w:after="160" w:line="259" w:lineRule="auto"/>
      <w:ind w:left="720" w:firstLine="0"/>
      <w:contextualSpacing/>
    </w:pPr>
    <w:rPr>
      <w:rFonts w:asciiTheme="minorHAnsi" w:eastAsiaTheme="minorHAnsi" w:hAnsiTheme="minorHAnsi" w:cstheme="minorBidi"/>
      <w:color w:val="auto"/>
      <w:sz w:val="22"/>
      <w:szCs w:val="22"/>
      <w:lang w:eastAsia="en-US"/>
    </w:rPr>
  </w:style>
  <w:style w:type="character" w:styleId="IntenseEmphasis">
    <w:name w:val="Intense Emphasis"/>
    <w:basedOn w:val="DefaultParagraphFont"/>
    <w:uiPriority w:val="21"/>
    <w:qFormat/>
    <w:rsid w:val="00CA2D01"/>
    <w:rPr>
      <w:i/>
      <w:iCs/>
      <w:color w:val="0F4761" w:themeColor="accent1" w:themeShade="BF"/>
    </w:rPr>
  </w:style>
  <w:style w:type="paragraph" w:styleId="IntenseQuote">
    <w:name w:val="Intense Quote"/>
    <w:basedOn w:val="Normal"/>
    <w:next w:val="Normal"/>
    <w:link w:val="IntenseQuoteChar"/>
    <w:uiPriority w:val="30"/>
    <w:qFormat/>
    <w:rsid w:val="00CA2D01"/>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CA2D01"/>
    <w:rPr>
      <w:i/>
      <w:iCs/>
      <w:color w:val="0F4761" w:themeColor="accent1" w:themeShade="BF"/>
    </w:rPr>
  </w:style>
  <w:style w:type="character" w:styleId="IntenseReference">
    <w:name w:val="Intense Reference"/>
    <w:basedOn w:val="DefaultParagraphFont"/>
    <w:uiPriority w:val="32"/>
    <w:qFormat/>
    <w:rsid w:val="00CA2D01"/>
    <w:rPr>
      <w:b/>
      <w:bCs/>
      <w:smallCaps/>
      <w:color w:val="0F4761" w:themeColor="accent1" w:themeShade="BF"/>
      <w:spacing w:val="5"/>
    </w:rPr>
  </w:style>
  <w:style w:type="table" w:customStyle="1" w:styleId="TableGrid">
    <w:name w:val="TableGrid"/>
    <w:rsid w:val="00CA2D01"/>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CA2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D01"/>
    <w:rPr>
      <w:rFonts w:ascii="Arial" w:eastAsia="Arial" w:hAnsi="Arial" w:cs="Arial"/>
      <w:color w:val="0F0F0F"/>
      <w:sz w:val="28"/>
      <w:szCs w:val="24"/>
      <w:lang w:eastAsia="en-GB"/>
    </w:rPr>
  </w:style>
  <w:style w:type="paragraph" w:styleId="Footer">
    <w:name w:val="footer"/>
    <w:basedOn w:val="Normal"/>
    <w:link w:val="FooterChar"/>
    <w:uiPriority w:val="99"/>
    <w:unhideWhenUsed/>
    <w:rsid w:val="00CA2D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D01"/>
    <w:rPr>
      <w:rFonts w:ascii="Arial" w:eastAsia="Arial" w:hAnsi="Arial" w:cs="Arial"/>
      <w:color w:val="0F0F0F"/>
      <w:sz w:val="2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19</Pages>
  <Words>5052</Words>
  <Characters>26879</Characters>
  <Application>Microsoft Office Word</Application>
  <DocSecurity>0</DocSecurity>
  <Lines>559</Lines>
  <Paragraphs>282</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31649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Kerr</dc:creator>
  <cp:keywords/>
  <dc:description/>
  <cp:lastModifiedBy>Claire Kerr</cp:lastModifiedBy>
  <cp:revision>6</cp:revision>
  <dcterms:created xsi:type="dcterms:W3CDTF">2025-10-15T16:20:00Z</dcterms:created>
  <dcterms:modified xsi:type="dcterms:W3CDTF">2026-03-26T15:53:00Z</dcterms:modified>
</cp:coreProperties>
</file>